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85A5B" w:rsidR="00D53412" w:rsidP="4AE7F797" w:rsidRDefault="00D53412" w14:paraId="38D930CD" w14:textId="77777777" w14:noSpellErr="1">
      <w:pPr>
        <w:rPr>
          <w:rFonts w:ascii="Century Gothic" w:hAnsi="Century Gothic" w:eastAsia="Century Gothic" w:cs="Century Gothic"/>
          <w:lang w:val="de-DE"/>
        </w:rPr>
      </w:pPr>
      <w:r w:rsidRPr="4AE7F797" w:rsidR="00D53412">
        <w:rPr>
          <w:rFonts w:ascii="Century Gothic" w:hAnsi="Century Gothic" w:eastAsia="Century Gothic" w:cs="Century Gothic"/>
          <w:lang w:val="de-DE"/>
        </w:rPr>
        <w:t>PRESSEMITTEILUNG</w:t>
      </w:r>
    </w:p>
    <w:p w:rsidRPr="0065026E" w:rsidR="00393B20" w:rsidP="4AE7F797" w:rsidRDefault="00393B20" w14:paraId="33B564DF" w14:textId="50EB7B7A" w14:noSpellErr="1">
      <w:pPr>
        <w:pBdr>
          <w:top w:val="nil" w:color="000000" w:sz="0" w:space="0"/>
          <w:left w:val="nil" w:color="000000" w:sz="0" w:space="0"/>
          <w:bottom w:val="nil" w:color="000000" w:sz="0" w:space="0"/>
          <w:right w:val="nil" w:color="000000" w:sz="0" w:space="0"/>
          <w:between w:val="nil" w:color="000000" w:sz="0" w:space="0"/>
        </w:pBdr>
        <w:ind w:right="142"/>
        <w:jc w:val="center"/>
        <w:rPr>
          <w:rFonts w:ascii="Century Gothic" w:hAnsi="Century Gothic" w:eastAsia="Century Gothic" w:cs="Century Gothic"/>
          <w:b w:val="1"/>
          <w:bCs w:val="1"/>
          <w:color w:val="000000"/>
          <w:sz w:val="28"/>
          <w:szCs w:val="28"/>
        </w:rPr>
      </w:pPr>
    </w:p>
    <w:p w:rsidRPr="00603CBA" w:rsidR="29946EAC" w:rsidP="4AE7F797" w:rsidRDefault="0065026E" w14:paraId="62CEF0B4" w14:textId="35DF74A5" w14:noSpellErr="1">
      <w:pPr>
        <w:pStyle w:val="ListParagraph"/>
        <w:pBdr>
          <w:top w:val="nil" w:color="000000" w:sz="0" w:space="0"/>
          <w:left w:val="nil" w:color="000000" w:sz="0" w:space="0"/>
          <w:bottom w:val="nil" w:color="000000" w:sz="0" w:space="0"/>
          <w:right w:val="nil" w:color="000000" w:sz="0" w:space="0"/>
          <w:between w:val="nil" w:color="000000" w:sz="0" w:space="0"/>
        </w:pBdr>
        <w:spacing w:line="259" w:lineRule="auto"/>
        <w:ind w:right="142"/>
        <w:jc w:val="center"/>
        <w:rPr>
          <w:rFonts w:ascii="Century Gothic" w:hAnsi="Century Gothic" w:eastAsia="Century Gothic" w:cs="Century Gothic"/>
          <w:b w:val="1"/>
          <w:bCs w:val="1"/>
          <w:color w:val="000000" w:themeColor="text1"/>
          <w:sz w:val="28"/>
          <w:szCs w:val="28"/>
          <w:lang w:val="de-DE"/>
        </w:rPr>
      </w:pPr>
      <w:r w:rsidRPr="4AE7F797" w:rsidR="0065026E">
        <w:rPr>
          <w:rFonts w:ascii="Century Gothic" w:hAnsi="Century Gothic" w:eastAsia="Century Gothic" w:cs="Century Gothic"/>
          <w:b w:val="1"/>
          <w:bCs w:val="1"/>
          <w:color w:val="000000" w:themeColor="text1" w:themeTint="FF" w:themeShade="FF"/>
          <w:sz w:val="28"/>
          <w:szCs w:val="28"/>
          <w:lang w:val="de-DE"/>
        </w:rPr>
        <w:t>EHL Hospitality Business School: Eine neue Gelegenheit für Studierende dank HES-SO-Zuschüssen für den Master in Hospitality Management (MiHM)</w:t>
      </w:r>
    </w:p>
    <w:p w:rsidRPr="00984529" w:rsidR="00654529" w:rsidP="2489352A" w:rsidRDefault="002B2CB6" w14:paraId="622FEBCC" w14:textId="4642C624">
      <w:pPr>
        <w:pStyle w:val="ListParagraph"/>
        <w:pBdr>
          <w:top w:val="nil"/>
          <w:left w:val="nil"/>
          <w:bottom w:val="nil"/>
          <w:right w:val="nil"/>
          <w:between w:val="nil"/>
        </w:pBdr>
        <w:ind w:right="142"/>
        <w:jc w:val="center"/>
        <w:rPr>
          <w:noProof/>
        </w:rPr>
      </w:pPr>
      <w:r>
        <w:rPr>
          <w:noProof/>
        </w:rPr>
        <w:drawing>
          <wp:inline distT="0" distB="0" distL="0" distR="0" wp14:anchorId="022136EB" wp14:editId="59CCF484">
            <wp:extent cx="4191000" cy="2795857"/>
            <wp:effectExtent l="0" t="0" r="0" b="5080"/>
            <wp:docPr id="1723422734" name="Picture 1" descr="A group of people sitting at tables with laptop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422734" name="Picture 1" descr="A group of people sitting at tables with laptop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219453" cy="2814838"/>
                    </a:xfrm>
                    <a:prstGeom prst="rect">
                      <a:avLst/>
                    </a:prstGeom>
                  </pic:spPr>
                </pic:pic>
              </a:graphicData>
            </a:graphic>
          </wp:inline>
        </w:drawing>
      </w:r>
    </w:p>
    <w:p w:rsidRPr="001D0D62" w:rsidR="00436AC4" w:rsidP="4AE7F797" w:rsidRDefault="00654529" w14:paraId="58FAE64D" w14:textId="0A548344">
      <w:pPr>
        <w:pStyle w:val="ListParagraph"/>
        <w:pBdr>
          <w:top w:val="nil" w:color="000000" w:sz="0" w:space="0"/>
          <w:left w:val="nil" w:color="000000" w:sz="0" w:space="0"/>
          <w:bottom w:val="nil" w:color="000000" w:sz="0" w:space="0"/>
          <w:right w:val="nil" w:color="000000" w:sz="0" w:space="0"/>
          <w:between w:val="nil" w:color="000000" w:sz="0" w:space="0"/>
        </w:pBdr>
        <w:ind w:right="142"/>
        <w:jc w:val="center"/>
        <w:rPr>
          <w:rFonts w:ascii="Century Gothic" w:hAnsi="Century Gothic"/>
          <w:b w:val="0"/>
          <w:bCs w:val="0"/>
          <w:color w:val="000000"/>
          <w:sz w:val="14"/>
          <w:szCs w:val="14"/>
          <w:shd w:val="clear" w:color="auto" w:fill="FFFFFF"/>
          <w:lang w:val="de-DE"/>
        </w:rPr>
      </w:pPr>
      <w:r w:rsidRPr="4AE7F797" w:rsidR="00654529">
        <w:rPr>
          <w:rStyle w:val="normaltextrun"/>
          <w:rFonts w:ascii="Century Gothic" w:hAnsi="Century Gothic"/>
          <w:b w:val="0"/>
          <w:bCs w:val="0"/>
          <w:color w:val="000000"/>
          <w:sz w:val="14"/>
          <w:szCs w:val="14"/>
          <w:shd w:val="clear" w:color="auto" w:fill="FFFFFF"/>
        </w:rPr>
        <w:t xml:space="preserve">© </w:t>
      </w:r>
      <w:r w:rsidRPr="4AE7F797" w:rsidR="00436AC4">
        <w:rPr>
          <w:rFonts w:ascii="Century Gothic" w:hAnsi="Century Gothic"/>
          <w:b w:val="0"/>
          <w:bCs w:val="0"/>
          <w:color w:val="000000"/>
          <w:sz w:val="14"/>
          <w:szCs w:val="14"/>
          <w:shd w:val="clear" w:color="auto" w:fill="FFFFFF"/>
          <w:lang w:val="de-DE"/>
        </w:rPr>
        <w:t>2025 EHL, All</w:t>
      </w:r>
      <w:r w:rsidRPr="4AE7F797" w:rsidR="2DB383F8">
        <w:rPr>
          <w:rFonts w:ascii="Century Gothic" w:hAnsi="Century Gothic"/>
          <w:b w:val="0"/>
          <w:bCs w:val="0"/>
          <w:color w:val="000000"/>
          <w:sz w:val="14"/>
          <w:szCs w:val="14"/>
          <w:shd w:val="clear" w:color="auto" w:fill="FFFFFF"/>
          <w:lang w:val="de-DE"/>
        </w:rPr>
        <w:t xml:space="preserve"> </w:t>
      </w:r>
      <w:r w:rsidRPr="4AE7F797" w:rsidR="2DB383F8">
        <w:rPr>
          <w:rFonts w:ascii="Century Gothic" w:hAnsi="Century Gothic"/>
          <w:b w:val="0"/>
          <w:bCs w:val="0"/>
          <w:color w:val="000000"/>
          <w:sz w:val="14"/>
          <w:szCs w:val="14"/>
          <w:shd w:val="clear" w:color="auto" w:fill="FFFFFF"/>
          <w:lang w:val="de-DE"/>
        </w:rPr>
        <w:t>rights</w:t>
      </w:r>
      <w:r w:rsidRPr="4AE7F797" w:rsidR="2DB383F8">
        <w:rPr>
          <w:rFonts w:ascii="Century Gothic" w:hAnsi="Century Gothic"/>
          <w:b w:val="0"/>
          <w:bCs w:val="0"/>
          <w:color w:val="000000"/>
          <w:sz w:val="14"/>
          <w:szCs w:val="14"/>
          <w:shd w:val="clear" w:color="auto" w:fill="FFFFFF"/>
          <w:lang w:val="de-DE"/>
        </w:rPr>
        <w:t xml:space="preserve"> reserved</w:t>
      </w:r>
      <w:r w:rsidRPr="4AE7F797" w:rsidR="00436AC4">
        <w:rPr>
          <w:rFonts w:ascii="Century Gothic" w:hAnsi="Century Gothic"/>
          <w:b w:val="0"/>
          <w:bCs w:val="0"/>
          <w:color w:val="000000"/>
          <w:sz w:val="14"/>
          <w:szCs w:val="14"/>
          <w:shd w:val="clear" w:color="auto" w:fill="FFFFFF"/>
          <w:lang w:val="de-DE"/>
        </w:rPr>
        <w:t>.</w:t>
      </w:r>
    </w:p>
    <w:p w:rsidRPr="001D0D62" w:rsidR="006046D8" w:rsidP="00F21018" w:rsidRDefault="006046D8" w14:paraId="20B8A3B8" w14:textId="77777777">
      <w:pPr>
        <w:pBdr>
          <w:top w:val="nil"/>
          <w:left w:val="nil"/>
          <w:bottom w:val="nil"/>
          <w:right w:val="nil"/>
          <w:between w:val="nil"/>
        </w:pBdr>
        <w:ind w:right="142"/>
        <w:rPr>
          <w:rFonts w:ascii="Century Gothic" w:hAnsi="Century Gothic" w:eastAsia="Century Gothic" w:cs="Century Gothic"/>
          <w:b/>
          <w:bCs/>
          <w:color w:val="000000"/>
          <w:sz w:val="34"/>
          <w:szCs w:val="34"/>
        </w:rPr>
      </w:pPr>
    </w:p>
    <w:p w:rsidRPr="001D0D62" w:rsidR="001D0D62" w:rsidP="4AE7F797" w:rsidRDefault="001D0D62" w14:paraId="1CF920A7" w14:textId="1F99DE9E" w14:noSpellErr="1">
      <w:pPr>
        <w:spacing w:after="160" w:line="278" w:lineRule="auto"/>
        <w:rPr>
          <w:rFonts w:ascii="Century Gothic" w:hAnsi="Century Gothic" w:eastAsia="Century Gothic" w:cs="Century Gothic"/>
          <w:b w:val="1"/>
          <w:bCs w:val="1"/>
          <w:kern w:val="2"/>
          <w:lang w:val="de-DE" w:eastAsia="en-US"/>
          <w14:ligatures w14:val="standardContextual"/>
        </w:rPr>
      </w:pPr>
      <w:r w:rsidRPr="4AE7F797" w:rsidR="001D0D62">
        <w:rPr>
          <w:rFonts w:ascii="Century Gothic" w:hAnsi="Century Gothic" w:eastAsia="Century Gothic" w:cs="Century Gothic"/>
          <w:b w:val="1"/>
          <w:bCs w:val="1"/>
          <w:kern w:val="2"/>
          <w:lang w:val="de-DE" w:eastAsia="en-US"/>
          <w14:ligatures w14:val="standardContextual"/>
        </w:rPr>
        <w:t xml:space="preserve">Lausanne, </w:t>
      </w:r>
      <w:r w:rsidRPr="4AE7F797" w:rsidR="00C80306">
        <w:rPr>
          <w:rFonts w:ascii="Century Gothic" w:hAnsi="Century Gothic" w:eastAsia="Century Gothic" w:cs="Century Gothic"/>
          <w:b w:val="1"/>
          <w:bCs w:val="1"/>
          <w:kern w:val="2"/>
          <w:lang w:eastAsia="en-US"/>
          <w14:ligatures w14:val="standardContextual"/>
        </w:rPr>
        <w:t xml:space="preserve">3. </w:t>
      </w:r>
      <w:r w:rsidRPr="4AE7F797" w:rsidR="00C80306">
        <w:rPr>
          <w:rFonts w:ascii="Century Gothic" w:hAnsi="Century Gothic" w:eastAsia="Century Gothic" w:cs="Century Gothic"/>
          <w:b w:val="1"/>
          <w:bCs w:val="1"/>
          <w:kern w:val="2"/>
          <w:lang w:eastAsia="en-US"/>
          <w14:ligatures w14:val="standardContextual"/>
        </w:rPr>
        <w:t xml:space="preserve">Februar</w:t>
      </w:r>
      <w:r w:rsidRPr="4AE7F797" w:rsidR="00C80306">
        <w:rPr>
          <w:rFonts w:ascii="Century Gothic" w:hAnsi="Century Gothic" w:eastAsia="Century Gothic" w:cs="Century Gothic"/>
          <w:b w:val="1"/>
          <w:bCs w:val="1"/>
          <w:kern w:val="2"/>
          <w:lang w:eastAsia="en-US"/>
          <w14:ligatures w14:val="standardContextual"/>
        </w:rPr>
        <w:t xml:space="preserve"> </w:t>
      </w:r>
      <w:r w:rsidRPr="4AE7F797" w:rsidR="001D0D62">
        <w:rPr>
          <w:rFonts w:ascii="Century Gothic" w:hAnsi="Century Gothic" w:eastAsia="Century Gothic" w:cs="Century Gothic"/>
          <w:b w:val="1"/>
          <w:bCs w:val="1"/>
          <w:kern w:val="2"/>
          <w:lang w:val="de-DE" w:eastAsia="en-US"/>
          <w14:ligatures w14:val="standardContextual"/>
        </w:rPr>
        <w:t xml:space="preserve"> 2025 – Die EHL Hospitality Business School, weltweit führend in der Ausbildung im Bereich Hotelmanagement, Dienstleistungen und Gastfreundschaft, freut sich bekannt zu geben, dass berechtigte Schweizer Bürger und Einwohner von den Zuschüssen der Hochschule für angewandte Wissenschaften und Kunst der Westschweiz (HES-SO) für den </w:t>
      </w:r>
      <w:hyperlink w:history="1" r:id="R4d53c826e572469c">
        <w:r w:rsidRPr="4AE7F797" w:rsidR="001D0D62">
          <w:rPr>
            <w:rStyle w:val="Hyperlink"/>
            <w:rFonts w:ascii="Century Gothic" w:hAnsi="Century Gothic" w:eastAsia="Century Gothic" w:cs="Century Gothic"/>
            <w:b w:val="1"/>
            <w:bCs w:val="1"/>
            <w:kern w:val="2"/>
            <w:lang w:val="de-DE" w:eastAsia="en-US"/>
            <w14:ligatures w14:val="standardContextual"/>
          </w:rPr>
          <w:t>Master in Hospitality Management</w:t>
        </w:r>
      </w:hyperlink>
      <w:r w:rsidRPr="4AE7F797" w:rsidR="001D0D62">
        <w:rPr>
          <w:rFonts w:ascii="Century Gothic" w:hAnsi="Century Gothic" w:eastAsia="Century Gothic" w:cs="Century Gothic"/>
          <w:b w:val="1"/>
          <w:bCs w:val="1"/>
          <w:kern w:val="2"/>
          <w:lang w:val="de-DE" w:eastAsia="en-US"/>
          <w14:ligatures w14:val="standardContextual"/>
        </w:rPr>
        <w:t xml:space="preserve"> (MIHM) profitieren können.</w:t>
      </w:r>
    </w:p>
    <w:p w:rsidRPr="001D0D62" w:rsidR="001D0D62" w:rsidP="4AE7F797" w:rsidRDefault="001D0D62" w14:paraId="1C6674F8" w14:textId="77777777" w14:noSpellErr="1">
      <w:pPr>
        <w:spacing w:after="160" w:line="278" w:lineRule="auto"/>
        <w:rPr>
          <w:rFonts w:ascii="Century Gothic" w:hAnsi="Century Gothic" w:eastAsia="Century Gothic" w:cs="Century Gothic"/>
          <w:kern w:val="2"/>
          <w:lang w:val="de-DE" w:eastAsia="en-US"/>
          <w14:ligatures w14:val="standardContextual"/>
        </w:rPr>
      </w:pPr>
      <w:r w:rsidRPr="4AE7F797" w:rsidR="001D0D62">
        <w:rPr>
          <w:rFonts w:ascii="Century Gothic" w:hAnsi="Century Gothic" w:eastAsia="Century Gothic" w:cs="Century Gothic"/>
          <w:kern w:val="2"/>
          <w:lang w:val="de-DE" w:eastAsia="en-US"/>
          <w14:ligatures w14:val="standardContextual"/>
        </w:rPr>
        <w:t xml:space="preserve">Dieses Abkommen zielt darauf ab, akademische Exzellenz für möglichst viele zugänglich zu machen. Im Einklang mit diesem Engagement werden die Studiengebühren für berechtigte Studierende ab dem Herbstsemester 2025 auf CHF 700 </w:t>
      </w:r>
      <w:r w:rsidRPr="4AE7F797" w:rsidR="001D0D62">
        <w:rPr>
          <w:rFonts w:ascii="Century Gothic" w:hAnsi="Century Gothic" w:eastAsia="Century Gothic" w:cs="Century Gothic"/>
          <w:kern w:val="2"/>
          <w:lang w:val="de-DE" w:eastAsia="en-US"/>
          <w14:ligatures w14:val="standardContextual"/>
        </w:rPr>
        <w:t>pro akademischem Semester</w:t>
      </w:r>
      <w:r w:rsidRPr="4AE7F797" w:rsidR="001D0D62">
        <w:rPr>
          <w:rFonts w:ascii="Century Gothic" w:hAnsi="Century Gothic" w:eastAsia="Century Gothic" w:cs="Century Gothic"/>
          <w:kern w:val="2"/>
          <w:lang w:val="de-DE" w:eastAsia="en-US"/>
          <w14:ligatures w14:val="standardContextual"/>
        </w:rPr>
        <w:t xml:space="preserve"> festgelegt, der Rest wird von der HES-SO übernommen (Nebenkosten wie Infrastruktur, Dienstleistungen oder Verpflegungspakete sind ausgeschlossen).</w:t>
      </w:r>
    </w:p>
    <w:p w:rsidRPr="001D0D62" w:rsidR="001D0D62" w:rsidP="4AE7F797" w:rsidRDefault="001D0D62" w14:paraId="21A220D1" w14:textId="77777777" w14:noSpellErr="1">
      <w:pPr>
        <w:spacing w:after="160" w:line="278" w:lineRule="auto"/>
        <w:rPr>
          <w:rFonts w:ascii="Century Gothic" w:hAnsi="Century Gothic" w:eastAsia="Century Gothic" w:cs="Century Gothic"/>
          <w:b w:val="1"/>
          <w:bCs w:val="1"/>
          <w:kern w:val="2"/>
          <w:lang w:val="de-DE" w:eastAsia="en-US"/>
          <w14:ligatures w14:val="standardContextual"/>
        </w:rPr>
      </w:pPr>
      <w:r w:rsidRPr="4AE7F797" w:rsidR="001D0D62">
        <w:rPr>
          <w:rFonts w:ascii="Century Gothic" w:hAnsi="Century Gothic" w:eastAsia="Century Gothic" w:cs="Century Gothic"/>
          <w:b w:val="1"/>
          <w:bCs w:val="1"/>
          <w:kern w:val="2"/>
          <w:lang w:val="de-DE" w:eastAsia="en-US"/>
          <w14:ligatures w14:val="standardContextual"/>
        </w:rPr>
        <w:t>Erläuterung der Berechtigungskriterien durch die Kantone</w:t>
      </w:r>
    </w:p>
    <w:p w:rsidRPr="001D0D62" w:rsidR="001D0D62" w:rsidP="4AE7F797" w:rsidRDefault="001D0D62" w14:paraId="63D1B9C8" w14:textId="77777777" w14:noSpellErr="1">
      <w:pPr>
        <w:spacing w:after="160" w:line="278" w:lineRule="auto"/>
        <w:rPr>
          <w:rFonts w:ascii="Century Gothic" w:hAnsi="Century Gothic" w:eastAsia="Century Gothic" w:cs="Century Gothic"/>
          <w:kern w:val="2"/>
          <w:lang w:val="de-DE" w:eastAsia="en-US"/>
          <w14:ligatures w14:val="standardContextual"/>
        </w:rPr>
      </w:pPr>
      <w:r w:rsidRPr="4AE7F797" w:rsidR="001D0D62">
        <w:rPr>
          <w:rFonts w:ascii="Century Gothic" w:hAnsi="Century Gothic" w:eastAsia="Century Gothic" w:cs="Century Gothic"/>
          <w:kern w:val="2"/>
          <w:lang w:val="de-DE" w:eastAsia="en-US"/>
          <w14:ligatures w14:val="standardContextual"/>
        </w:rPr>
        <w:t>Die Berechtigung wird von den zuständigen kantonalen Behörden in Einklang mit den Regularien des interkantonalen Abkommens über Fachhochschulen (A-HES) bestimmt. Die Kriterien berücksichtigen verschiedene Faktoren, die mit der persönlichen, beruflichen oder familiären Situation der Studierenden verbunden sind.</w:t>
      </w:r>
    </w:p>
    <w:p w:rsidR="00603CBA" w:rsidP="4AE7F797" w:rsidRDefault="001D0D62" w14:paraId="59E674A0" w14:textId="77777777" w14:noSpellErr="1">
      <w:pPr>
        <w:spacing w:after="160" w:line="278" w:lineRule="auto"/>
        <w:rPr>
          <w:rFonts w:ascii="Century Gothic" w:hAnsi="Century Gothic" w:eastAsia="Century Gothic" w:cs="Century Gothic"/>
          <w:kern w:val="2"/>
          <w:lang w:val="de-DE" w:eastAsia="en-US"/>
          <w14:ligatures w14:val="standardContextual"/>
        </w:rPr>
      </w:pPr>
      <w:r w:rsidRPr="4AE7F797" w:rsidR="001D0D62">
        <w:rPr>
          <w:rFonts w:ascii="Century Gothic" w:hAnsi="Century Gothic" w:eastAsia="Century Gothic" w:cs="Century Gothic"/>
          <w:kern w:val="2"/>
          <w:lang w:val="de-DE" w:eastAsia="en-US"/>
          <w14:ligatures w14:val="standardContextual"/>
        </w:rPr>
        <w:t xml:space="preserve">Für detailliertere Informationen zu den Berechtigungsvoraussetzungen besuchen Sie bitte unsere </w:t>
      </w:r>
      <w:hyperlink w:history="1" r:id="R622a9dc6341b4b02">
        <w:r w:rsidRPr="4AE7F797" w:rsidR="001D0D62">
          <w:rPr>
            <w:rStyle w:val="Hyperlink"/>
            <w:rFonts w:ascii="Century Gothic" w:hAnsi="Century Gothic" w:eastAsia="Century Gothic" w:cs="Century Gothic"/>
            <w:kern w:val="2"/>
            <w:lang w:val="de-DE" w:eastAsia="en-US"/>
            <w14:ligatures w14:val="standardContextual"/>
          </w:rPr>
          <w:t>Website</w:t>
        </w:r>
      </w:hyperlink>
      <w:r w:rsidRPr="4AE7F797" w:rsidR="001D0D62">
        <w:rPr>
          <w:rFonts w:ascii="Century Gothic" w:hAnsi="Century Gothic" w:eastAsia="Century Gothic" w:cs="Century Gothic"/>
          <w:kern w:val="2"/>
          <w:lang w:val="de-DE" w:eastAsia="en-US"/>
          <w14:ligatures w14:val="standardContextual"/>
        </w:rPr>
        <w:t>.</w:t>
      </w:r>
    </w:p>
    <w:p w:rsidRPr="001D0D62" w:rsidR="001D0D62" w:rsidP="4AE7F797" w:rsidRDefault="001D0D62" w14:paraId="1235F802" w14:textId="4446598E" w14:noSpellErr="1">
      <w:pPr>
        <w:spacing w:after="160" w:line="278" w:lineRule="auto"/>
        <w:rPr>
          <w:rFonts w:ascii="Century Gothic" w:hAnsi="Century Gothic" w:eastAsia="Century Gothic" w:cs="Century Gothic"/>
          <w:kern w:val="2"/>
          <w:lang w:val="de-DE" w:eastAsia="en-US"/>
          <w14:ligatures w14:val="standardContextual"/>
        </w:rPr>
      </w:pPr>
      <w:r w:rsidRPr="4AE7F797" w:rsidR="001D0D62">
        <w:rPr>
          <w:rFonts w:ascii="Century Gothic" w:hAnsi="Century Gothic" w:eastAsia="Century Gothic" w:cs="Century Gothic"/>
          <w:b w:val="1"/>
          <w:bCs w:val="1"/>
          <w:kern w:val="2"/>
          <w:lang w:val="de-DE" w:eastAsia="en-US"/>
          <w14:ligatures w14:val="standardContextual"/>
        </w:rPr>
        <w:t>Eine einzigartige Gelegenheit für Schweizer Talente</w:t>
      </w:r>
    </w:p>
    <w:p w:rsidRPr="001D0D62" w:rsidR="001D0D62" w:rsidP="4AE7F797" w:rsidRDefault="001D0D62" w14:paraId="3B7825D7" w14:textId="77777777" w14:noSpellErr="1">
      <w:pPr>
        <w:spacing w:after="160" w:line="278" w:lineRule="auto"/>
        <w:rPr>
          <w:rFonts w:ascii="Century Gothic" w:hAnsi="Century Gothic" w:eastAsia="Century Gothic" w:cs="Century Gothic"/>
          <w:kern w:val="2"/>
          <w:lang w:val="de-DE" w:eastAsia="en-US"/>
          <w14:ligatures w14:val="standardContextual"/>
        </w:rPr>
      </w:pPr>
      <w:r w:rsidRPr="4AE7F797" w:rsidR="001D0D62">
        <w:rPr>
          <w:rFonts w:ascii="Century Gothic" w:hAnsi="Century Gothic" w:eastAsia="Century Gothic" w:cs="Century Gothic"/>
          <w:kern w:val="2"/>
          <w:lang w:val="de-DE" w:eastAsia="en-US"/>
          <w14:ligatures w14:val="standardContextual"/>
        </w:rPr>
        <w:lastRenderedPageBreak/>
        <w:t xml:space="preserve">Diese Initiative spiegelt das Engagement der EHL wider, die Talententwicklung in den Bereichen Gastgewerbe, Dienstleistungen und Gastfreundschaft in der Schweiz zu unterstützen und finanzielle Barrieren für ihre Studierenden abzubauen. Ab dem Herbstsemester 2025 stehen die HES-SO-Zuschüsse für berechtigte Schweizer Bürger und Einwohner zur Verfügung und ergänzen andere bereits von der EHL angebotene Finanzhilfen. </w:t>
      </w:r>
    </w:p>
    <w:p w:rsidRPr="001D0D62" w:rsidR="001D0D62" w:rsidP="4AE7F797" w:rsidRDefault="001D0D62" w14:paraId="0B507D07" w14:textId="77777777" w14:noSpellErr="1">
      <w:pPr>
        <w:spacing w:after="160" w:line="278" w:lineRule="auto"/>
        <w:rPr>
          <w:rFonts w:ascii="Century Gothic" w:hAnsi="Century Gothic" w:eastAsia="Century Gothic" w:cs="Century Gothic"/>
          <w:kern w:val="2"/>
          <w:lang w:val="de-DE" w:eastAsia="en-US"/>
          <w14:ligatures w14:val="standardContextual"/>
        </w:rPr>
      </w:pPr>
      <w:r w:rsidRPr="4AE7F797" w:rsidR="001D0D62">
        <w:rPr>
          <w:rFonts w:ascii="Century Gothic" w:hAnsi="Century Gothic" w:eastAsia="Century Gothic" w:cs="Century Gothic"/>
          <w:kern w:val="2"/>
          <w:lang w:val="de-DE" w:eastAsia="en-US"/>
          <w14:ligatures w14:val="standardContextual"/>
        </w:rPr>
        <w:t>Der im Jahr 2022 gestartete und in Englisch angebotene Master in Hospitality Management (MIHM) der EHL hat sich schnell als Referenz im Bereich Gastfreundschaft und Dienstleistungswirtschaft etabliert. Dieser Zuschuss stellt somit eine echte Gelegenheit für junge Talente dar, die nach einem Sprungbrett in Managementpositionen in der Dienstleistung, im Luxusbereich und darüber hinaus suchen. „Dank der HES-SO stärkt dieser Zuschuss unser Engagement, eine weltweit führende, zugängliche und inklusive Ausbildung für Schweizer Studierende und Berufstätige anzubieten“, erklärt Nicole Hinrichs, Associate Dean der EHL Hospitality Business School.</w:t>
      </w:r>
    </w:p>
    <w:p w:rsidRPr="001D0D62" w:rsidR="001D0D62" w:rsidP="4AE7F797" w:rsidRDefault="001D0D62" w14:paraId="29D939CE" w14:textId="77F95248" w14:noSpellErr="1">
      <w:pPr>
        <w:spacing w:after="160" w:line="278" w:lineRule="auto"/>
        <w:rPr>
          <w:rFonts w:ascii="Century Gothic" w:hAnsi="Century Gothic" w:eastAsia="Century Gothic" w:cs="Century Gothic"/>
          <w:kern w:val="2"/>
          <w:lang w:val="de-DE" w:eastAsia="en-US"/>
          <w14:ligatures w14:val="standardContextual"/>
        </w:rPr>
      </w:pPr>
      <w:r w:rsidRPr="4AE7F797" w:rsidR="001D0D62">
        <w:rPr>
          <w:rFonts w:ascii="Century Gothic" w:hAnsi="Century Gothic" w:eastAsia="Century Gothic" w:cs="Century Gothic"/>
          <w:kern w:val="2"/>
          <w:lang w:val="de-DE" w:eastAsia="en-US"/>
          <w14:ligatures w14:val="standardContextual"/>
        </w:rPr>
        <w:t xml:space="preserve">Für weitere Informationen zu den Anmeldemöglichkeiten für den Master in Hospitality Management (MIHM) besuchen Sie bitte die </w:t>
      </w:r>
      <w:hyperlink w:history="1" r:id="Re24c1258ffcf45ba">
        <w:r w:rsidRPr="4AE7F797" w:rsidR="001D0D62">
          <w:rPr>
            <w:rStyle w:val="Hyperlink"/>
            <w:rFonts w:ascii="Century Gothic" w:hAnsi="Century Gothic" w:eastAsia="Century Gothic" w:cs="Century Gothic"/>
            <w:kern w:val="2"/>
            <w:lang w:val="de-DE" w:eastAsia="en-US"/>
            <w14:ligatures w14:val="standardContextual"/>
          </w:rPr>
          <w:t>Website</w:t>
        </w:r>
      </w:hyperlink>
      <w:r w:rsidRPr="4AE7F797" w:rsidR="001D0D62">
        <w:rPr>
          <w:rFonts w:ascii="Century Gothic" w:hAnsi="Century Gothic" w:eastAsia="Century Gothic" w:cs="Century Gothic"/>
          <w:kern w:val="2"/>
          <w:lang w:val="de-DE" w:eastAsia="en-US"/>
          <w14:ligatures w14:val="standardContextual"/>
        </w:rPr>
        <w:t>.</w:t>
      </w:r>
    </w:p>
    <w:p w:rsidRPr="001D0D62" w:rsidR="001D0D62" w:rsidP="4AE7F797" w:rsidRDefault="00603CBA" w14:paraId="0D8B5986" w14:textId="38DB60AC" w14:noSpellErr="1">
      <w:pPr>
        <w:spacing w:after="160" w:line="278" w:lineRule="auto"/>
        <w:rPr>
          <w:rFonts w:ascii="Century Gothic" w:hAnsi="Century Gothic" w:eastAsia="Century Gothic" w:cs="Century Gothic"/>
          <w:b w:val="1"/>
          <w:bCs w:val="1"/>
          <w:kern w:val="2"/>
          <w:lang w:val="de-DE" w:eastAsia="en-US"/>
          <w14:ligatures w14:val="standardContextual"/>
        </w:rPr>
      </w:pPr>
      <w:hyperlink w:history="1" r:id="R4d72a61edd604b56">
        <w:r w:rsidRPr="4AE7F797" w:rsidR="001D0D62">
          <w:rPr>
            <w:rStyle w:val="Hyperlink"/>
            <w:rFonts w:ascii="Century Gothic" w:hAnsi="Century Gothic" w:eastAsia="Century Gothic" w:cs="Century Gothic"/>
            <w:b w:val="1"/>
            <w:bCs w:val="1"/>
            <w:kern w:val="2"/>
            <w:lang w:val="de-DE" w:eastAsia="en-US"/>
            <w14:ligatures w14:val="standardContextual"/>
          </w:rPr>
          <w:t>Masterprogramm in Hospitality Management</w:t>
        </w:r>
      </w:hyperlink>
      <w:r w:rsidRPr="4AE7F797" w:rsidR="001D0D62">
        <w:rPr>
          <w:rFonts w:ascii="Century Gothic" w:hAnsi="Century Gothic" w:eastAsia="Century Gothic" w:cs="Century Gothic"/>
          <w:b w:val="1"/>
          <w:bCs w:val="1"/>
          <w:kern w:val="2"/>
          <w:lang w:val="de-DE" w:eastAsia="en-US"/>
          <w14:ligatures w14:val="standardContextual"/>
        </w:rPr>
        <w:t xml:space="preserve"> (MiHM)</w:t>
      </w:r>
    </w:p>
    <w:p w:rsidRPr="001D0D62" w:rsidR="001D0D62" w:rsidP="4AE7F797" w:rsidRDefault="001D0D62" w14:paraId="35F61A4F" w14:textId="77777777" w14:noSpellErr="1">
      <w:pPr>
        <w:spacing w:after="160" w:line="278" w:lineRule="auto"/>
        <w:rPr>
          <w:rFonts w:ascii="Century Gothic" w:hAnsi="Century Gothic" w:eastAsia="Century Gothic" w:cs="Century Gothic"/>
          <w:kern w:val="2"/>
          <w:lang w:val="de-DE" w:eastAsia="en-US"/>
          <w14:ligatures w14:val="standardContextual"/>
        </w:rPr>
      </w:pPr>
      <w:r w:rsidRPr="4AE7F797" w:rsidR="001D0D62">
        <w:rPr>
          <w:rFonts w:ascii="Century Gothic" w:hAnsi="Century Gothic" w:eastAsia="Century Gothic" w:cs="Century Gothic"/>
          <w:kern w:val="2"/>
          <w:lang w:val="de-DE" w:eastAsia="en-US"/>
          <w14:ligatures w14:val="standardContextual"/>
        </w:rPr>
        <w:t>Dieses Programm bietet ein umfassendes Spektrum an vielseitigen Kompetenzen, eine Einarbeitung in die Berufswelt und ein starkes internationales Netzwerk. Was das MiHM auszeichnet, ist seine enge Verknüpfung mit der Industrie, insbesondere durch exklusive Partnerschaften mit weltweit renommierten Marken wie Cartier und Moët Hennessy. In nur zwei Jahren hat das MiHM fast 100 Absolventen hervorgebracht, wobei sich die Anzahl der Einschreibungen jährlich verdoppelt, was seinen wachsenden Erfolg belegt.</w:t>
      </w:r>
    </w:p>
    <w:p w:rsidR="4AE7F797" w:rsidP="4AE7F797" w:rsidRDefault="4AE7F797" w14:paraId="6985B1DF" w14:textId="12EC87A4">
      <w:pPr>
        <w:spacing w:after="160" w:line="278" w:lineRule="auto"/>
        <w:rPr>
          <w:rFonts w:ascii="Century Gothic" w:hAnsi="Century Gothic" w:eastAsia="Century Gothic" w:cs="Century Gothic"/>
          <w:lang w:val="de-DE" w:eastAsia="en-US"/>
        </w:rPr>
      </w:pPr>
    </w:p>
    <w:p w:rsidR="7F8015FB" w:rsidP="4AE7F797" w:rsidRDefault="7F8015FB" w14:paraId="265CB0A4" w14:textId="21C6C87E">
      <w:pPr>
        <w:spacing w:after="0" w:line="240" w:lineRule="auto"/>
        <w:ind w:right="142"/>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de-DE"/>
        </w:rPr>
      </w:pPr>
      <w:r w:rsidRPr="4AE7F797" w:rsidR="7F8015FB">
        <w:rPr>
          <w:rFonts w:ascii="Century Gothic" w:hAnsi="Century Gothic" w:eastAsia="Century Gothic" w:cs="Century Gothic"/>
          <w:b w:val="1"/>
          <w:bCs w:val="1"/>
          <w:i w:val="0"/>
          <w:iCs w:val="0"/>
          <w:caps w:val="0"/>
          <w:smallCaps w:val="0"/>
          <w:noProof w:val="0"/>
          <w:color w:val="000000" w:themeColor="text1" w:themeTint="FF" w:themeShade="FF"/>
          <w:sz w:val="24"/>
          <w:szCs w:val="24"/>
          <w:lang w:val="de-CH"/>
        </w:rPr>
        <w:t>Über die EHL</w:t>
      </w:r>
      <w:r w:rsidRPr="4AE7F797" w:rsidR="06CDB9AA">
        <w:rPr>
          <w:rFonts w:ascii="Century Gothic" w:hAnsi="Century Gothic" w:eastAsia="Century Gothic" w:cs="Century Gothic"/>
          <w:b w:val="1"/>
          <w:bCs w:val="1"/>
          <w:i w:val="0"/>
          <w:iCs w:val="0"/>
          <w:caps w:val="0"/>
          <w:smallCaps w:val="0"/>
          <w:noProof w:val="0"/>
          <w:color w:val="000000" w:themeColor="text1" w:themeTint="FF" w:themeShade="FF"/>
          <w:sz w:val="24"/>
          <w:szCs w:val="24"/>
          <w:lang w:val="de-CH"/>
        </w:rPr>
        <w:t xml:space="preserve"> </w:t>
      </w:r>
      <w:r w:rsidRPr="4AE7F797" w:rsidR="7F8015FB">
        <w:rPr>
          <w:rFonts w:ascii="Century Gothic" w:hAnsi="Century Gothic" w:eastAsia="Century Gothic" w:cs="Century Gothic"/>
          <w:b w:val="1"/>
          <w:bCs w:val="1"/>
          <w:i w:val="0"/>
          <w:iCs w:val="0"/>
          <w:caps w:val="0"/>
          <w:smallCaps w:val="0"/>
          <w:noProof w:val="0"/>
          <w:color w:val="000000" w:themeColor="text1" w:themeTint="FF" w:themeShade="FF"/>
          <w:sz w:val="24"/>
          <w:szCs w:val="24"/>
          <w:lang w:val="de-CH"/>
        </w:rPr>
        <w:t>Gruppe:</w:t>
      </w:r>
    </w:p>
    <w:p w:rsidR="4AE7F797" w:rsidP="4AE7F797" w:rsidRDefault="4AE7F797" w14:paraId="2F1C74C3" w14:textId="5881C84E">
      <w:pPr>
        <w:spacing w:after="0" w:line="240" w:lineRule="auto"/>
        <w:ind w:right="142"/>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de-DE"/>
        </w:rPr>
      </w:pPr>
    </w:p>
    <w:p w:rsidR="7F8015FB" w:rsidP="4AE7F797" w:rsidRDefault="7F8015FB" w14:paraId="00E58072" w14:textId="0F05D977">
      <w:pPr>
        <w:spacing w:after="0" w:line="240" w:lineRule="auto"/>
        <w:ind w:right="142"/>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de-DE"/>
        </w:rPr>
      </w:pPr>
      <w:r w:rsidRPr="4AE7F797" w:rsidR="7F8015FB">
        <w:rPr>
          <w:rFonts w:ascii="Century Gothic" w:hAnsi="Century Gothic" w:eastAsia="Century Gothic" w:cs="Century Gothic"/>
          <w:b w:val="0"/>
          <w:bCs w:val="0"/>
          <w:i w:val="0"/>
          <w:iCs w:val="0"/>
          <w:caps w:val="0"/>
          <w:smallCaps w:val="0"/>
          <w:noProof w:val="0"/>
          <w:color w:val="000000" w:themeColor="text1" w:themeTint="FF" w:themeShade="FF"/>
          <w:sz w:val="24"/>
          <w:szCs w:val="24"/>
          <w:lang w:val="de-CH"/>
        </w:rPr>
        <w:t>Die EHL</w:t>
      </w:r>
      <w:r w:rsidRPr="4AE7F797" w:rsidR="282B719E">
        <w:rPr>
          <w:rFonts w:ascii="Century Gothic" w:hAnsi="Century Gothic" w:eastAsia="Century Gothic" w:cs="Century Gothic"/>
          <w:b w:val="0"/>
          <w:bCs w:val="0"/>
          <w:i w:val="0"/>
          <w:iCs w:val="0"/>
          <w:caps w:val="0"/>
          <w:smallCaps w:val="0"/>
          <w:noProof w:val="0"/>
          <w:color w:val="000000" w:themeColor="text1" w:themeTint="FF" w:themeShade="FF"/>
          <w:sz w:val="24"/>
          <w:szCs w:val="24"/>
          <w:lang w:val="de-CH"/>
        </w:rPr>
        <w:t xml:space="preserve"> </w:t>
      </w:r>
      <w:r w:rsidRPr="4AE7F797" w:rsidR="7F8015FB">
        <w:rPr>
          <w:rFonts w:ascii="Century Gothic" w:hAnsi="Century Gothic" w:eastAsia="Century Gothic" w:cs="Century Gothic"/>
          <w:b w:val="0"/>
          <w:bCs w:val="0"/>
          <w:i w:val="0"/>
          <w:iCs w:val="0"/>
          <w:caps w:val="0"/>
          <w:smallCaps w:val="0"/>
          <w:noProof w:val="0"/>
          <w:color w:val="000000" w:themeColor="text1" w:themeTint="FF" w:themeShade="FF"/>
          <w:sz w:val="24"/>
          <w:szCs w:val="24"/>
          <w:lang w:val="de-CH"/>
        </w:rPr>
        <w:t>Gruppe ist eine weltweite Referenzgrösse für Bildung, Innovation und Beratung im Hospitality- und Dienstleistungssektor.</w:t>
      </w:r>
    </w:p>
    <w:p w:rsidR="4AE7F797" w:rsidP="4AE7F797" w:rsidRDefault="4AE7F797" w14:paraId="3AE1CD28" w14:textId="78994BBC">
      <w:pPr>
        <w:spacing w:after="0" w:line="240" w:lineRule="auto"/>
        <w:ind w:right="142"/>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de-DE"/>
        </w:rPr>
      </w:pPr>
    </w:p>
    <w:p w:rsidR="7F8015FB" w:rsidP="4AE7F797" w:rsidRDefault="7F8015FB" w14:paraId="69592A01" w14:textId="522BAD47">
      <w:pPr>
        <w:spacing w:after="0" w:line="240" w:lineRule="auto"/>
        <w:ind w:right="142"/>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de-DE"/>
        </w:rPr>
      </w:pPr>
      <w:r w:rsidRPr="4AE7F797" w:rsidR="7F8015FB">
        <w:rPr>
          <w:rFonts w:ascii="Century Gothic" w:hAnsi="Century Gothic" w:eastAsia="Century Gothic" w:cs="Century Gothic"/>
          <w:b w:val="0"/>
          <w:bCs w:val="0"/>
          <w:i w:val="0"/>
          <w:iCs w:val="0"/>
          <w:caps w:val="0"/>
          <w:smallCaps w:val="0"/>
          <w:noProof w:val="0"/>
          <w:color w:val="000000" w:themeColor="text1" w:themeTint="FF" w:themeShade="FF"/>
          <w:sz w:val="24"/>
          <w:szCs w:val="24"/>
          <w:lang w:val="de-CH"/>
        </w:rPr>
        <w:t>Mit ihrer Expertise, die bis ins Jahr 1893 zurückreicht, bietet die EHL</w:t>
      </w:r>
      <w:r w:rsidRPr="4AE7F797" w:rsidR="0BCF7988">
        <w:rPr>
          <w:rFonts w:ascii="Century Gothic" w:hAnsi="Century Gothic" w:eastAsia="Century Gothic" w:cs="Century Gothic"/>
          <w:b w:val="0"/>
          <w:bCs w:val="0"/>
          <w:i w:val="0"/>
          <w:iCs w:val="0"/>
          <w:caps w:val="0"/>
          <w:smallCaps w:val="0"/>
          <w:noProof w:val="0"/>
          <w:color w:val="000000" w:themeColor="text1" w:themeTint="FF" w:themeShade="FF"/>
          <w:sz w:val="24"/>
          <w:szCs w:val="24"/>
          <w:lang w:val="de-CH"/>
        </w:rPr>
        <w:t xml:space="preserve"> </w:t>
      </w:r>
      <w:r w:rsidRPr="4AE7F797" w:rsidR="7F8015FB">
        <w:rPr>
          <w:rFonts w:ascii="Century Gothic" w:hAnsi="Century Gothic" w:eastAsia="Century Gothic" w:cs="Century Gothic"/>
          <w:b w:val="0"/>
          <w:bCs w:val="0"/>
          <w:i w:val="0"/>
          <w:iCs w:val="0"/>
          <w:caps w:val="0"/>
          <w:smallCaps w:val="0"/>
          <w:noProof w:val="0"/>
          <w:color w:val="000000" w:themeColor="text1" w:themeTint="FF" w:themeShade="FF"/>
          <w:sz w:val="24"/>
          <w:szCs w:val="24"/>
          <w:lang w:val="de-CH"/>
        </w:rPr>
        <w:t xml:space="preserve">Gruppe heute an drei Standorten in der Schweiz und in Singapur eine breite Palette an wegweisenden Bildungsprogrammen an – von der Berufslehre bis zum Master-Abschluss und von der beruflichen Weiterbildung bis zur Weiterbildung von Führungskräften. Darüber hinaus erbringt die EHL Gruppe Beratungs- und Zertifizierungsdienstleistungen für Unternehmen und Lernzentren auf der ganzen Welt. </w:t>
      </w:r>
    </w:p>
    <w:p w:rsidR="4AE7F797" w:rsidP="4AE7F797" w:rsidRDefault="4AE7F797" w14:paraId="267BC332" w14:textId="2E583897">
      <w:pPr>
        <w:spacing w:after="0" w:line="240" w:lineRule="auto"/>
        <w:ind w:right="142"/>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de-DE"/>
        </w:rPr>
      </w:pPr>
    </w:p>
    <w:p w:rsidR="7F8015FB" w:rsidP="4AE7F797" w:rsidRDefault="7F8015FB" w14:paraId="620A8F0E" w14:textId="0D609104">
      <w:pPr>
        <w:spacing w:after="0" w:line="240" w:lineRule="auto"/>
        <w:ind w:right="142"/>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de-DE"/>
        </w:rPr>
      </w:pPr>
      <w:r w:rsidRPr="4AE7F797" w:rsidR="7F8015FB">
        <w:rPr>
          <w:rFonts w:ascii="Century Gothic" w:hAnsi="Century Gothic" w:eastAsia="Century Gothic" w:cs="Century Gothic"/>
          <w:b w:val="0"/>
          <w:bCs w:val="0"/>
          <w:i w:val="0"/>
          <w:iCs w:val="0"/>
          <w:caps w:val="0"/>
          <w:smallCaps w:val="0"/>
          <w:noProof w:val="0"/>
          <w:color w:val="000000" w:themeColor="text1" w:themeTint="FF" w:themeShade="FF"/>
          <w:sz w:val="24"/>
          <w:szCs w:val="24"/>
          <w:lang w:val="de-CH"/>
        </w:rPr>
        <w:t>Abgestimmt auf ihre Werte und das übergeordnete Ziel, eine nachhaltige Welt zu schaffen, bündelt die EHL Gruppe Bildung, Dienstleistungen und Arbeitsumgebungen, die den Menschen in den Mittelpunkt stellen und für Weltoffenheit stehen.</w:t>
      </w:r>
    </w:p>
    <w:p w:rsidR="4AE7F797" w:rsidP="4AE7F797" w:rsidRDefault="4AE7F797" w14:paraId="2D4EC68C" w14:textId="045D30E8">
      <w:pPr>
        <w:spacing w:after="160" w:line="278" w:lineRule="auto"/>
        <w:rPr>
          <w:rFonts w:ascii="Century Gothic" w:hAnsi="Century Gothic" w:eastAsia="Century Gothic" w:cs="Century Gothic"/>
          <w:sz w:val="24"/>
          <w:szCs w:val="24"/>
          <w:lang w:val="de-DE" w:eastAsia="en-US"/>
        </w:rPr>
      </w:pPr>
    </w:p>
    <w:p w:rsidRPr="001D0D62" w:rsidR="001D0D62" w:rsidP="4AE7F797" w:rsidRDefault="001D0D62" w14:paraId="156725AE" w14:textId="77777777" w14:noSpellErr="1">
      <w:pPr>
        <w:spacing w:after="160" w:line="278" w:lineRule="auto"/>
        <w:rPr>
          <w:rFonts w:ascii="Century Gothic" w:hAnsi="Century Gothic" w:eastAsia="Century Gothic" w:cs="Century Gothic"/>
          <w:kern w:val="2"/>
          <w:sz w:val="24"/>
          <w:szCs w:val="24"/>
          <w:lang w:val="de-DE" w:eastAsia="en-US"/>
          <w14:ligatures w14:val="standardContextual"/>
        </w:rPr>
      </w:pPr>
      <w:hyperlink w:history="1" r:id="R0171c429983d4f48">
        <w:r w:rsidRPr="4AE7F797" w:rsidR="001D0D62">
          <w:rPr>
            <w:rFonts w:ascii="Century Gothic" w:hAnsi="Century Gothic" w:eastAsia="Century Gothic" w:cs="Century Gothic"/>
            <w:color w:val="467886"/>
            <w:kern w:val="2"/>
            <w:sz w:val="24"/>
            <w:szCs w:val="24"/>
            <w:u w:val="single"/>
            <w:lang w:val="de-DE" w:eastAsia="en-US"/>
            <w14:ligatures w14:val="standardContextual"/>
          </w:rPr>
          <w:t>www.ehlgroup.com</w:t>
        </w:r>
      </w:hyperlink>
    </w:p>
    <w:p w:rsidR="4AE7F797" w:rsidP="4AE7F797" w:rsidRDefault="4AE7F797" w14:paraId="221F0A51" w14:textId="667AA629">
      <w:pPr>
        <w:spacing w:after="160" w:line="278" w:lineRule="auto"/>
        <w:rPr>
          <w:rFonts w:ascii="Century Gothic" w:hAnsi="Century Gothic" w:eastAsia="Century Gothic" w:cs="Century Gothic"/>
          <w:lang w:val="de-DE" w:eastAsia="en-US"/>
        </w:rPr>
      </w:pPr>
    </w:p>
    <w:p w:rsidRPr="001D0D62" w:rsidR="001D0D62" w:rsidP="4AE7F797" w:rsidRDefault="001D0D62" w14:paraId="311D3C55" w14:textId="77777777" w14:noSpellErr="1">
      <w:pPr>
        <w:spacing w:after="160" w:line="278" w:lineRule="auto"/>
        <w:rPr>
          <w:rFonts w:ascii="Century Gothic" w:hAnsi="Century Gothic" w:eastAsia="Century Gothic" w:cs="Century Gothic"/>
          <w:b w:val="1"/>
          <w:bCs w:val="1"/>
          <w:kern w:val="2"/>
          <w:lang w:val="de-DE" w:eastAsia="en-US"/>
          <w14:ligatures w14:val="standardContextual"/>
        </w:rPr>
      </w:pPr>
      <w:r w:rsidRPr="4AE7F797" w:rsidR="001D0D62">
        <w:rPr>
          <w:rFonts w:ascii="Century Gothic" w:hAnsi="Century Gothic" w:eastAsia="Century Gothic" w:cs="Century Gothic"/>
          <w:b w:val="1"/>
          <w:bCs w:val="1"/>
          <w:kern w:val="2"/>
          <w:lang w:val="de-DE" w:eastAsia="en-US"/>
          <w14:ligatures w14:val="standardContextual"/>
        </w:rPr>
        <w:t>Kontakt:</w:t>
      </w:r>
    </w:p>
    <w:p w:rsidRPr="001D0D62" w:rsidR="001D0D62" w:rsidP="4AE7F797" w:rsidRDefault="001D0D62" w14:paraId="49A06497" w14:textId="6F392A2C">
      <w:pPr>
        <w:spacing w:after="160" w:line="278" w:lineRule="auto"/>
        <w:rPr>
          <w:rFonts w:ascii="Century Gothic" w:hAnsi="Century Gothic" w:eastAsia="Century Gothic" w:cs="Century Gothic"/>
          <w:kern w:val="2"/>
          <w:lang w:val="de-DE" w:eastAsia="en-US"/>
          <w14:ligatures w14:val="standardContextual"/>
        </w:rPr>
      </w:pPr>
      <w:r w:rsidRPr="4AE7F797" w:rsidR="001D0D62">
        <w:rPr>
          <w:rFonts w:ascii="Century Gothic" w:hAnsi="Century Gothic" w:eastAsia="Century Gothic" w:cs="Century Gothic"/>
          <w:kern w:val="2"/>
          <w:lang w:val="de-DE" w:eastAsia="en-US"/>
          <w14:ligatures w14:val="standardContextual"/>
        </w:rPr>
        <w:t>EHL</w:t>
      </w:r>
      <w:r w:rsidRPr="4AE7F797" w:rsidR="2C33EFD2">
        <w:rPr>
          <w:rFonts w:ascii="Century Gothic" w:hAnsi="Century Gothic" w:eastAsia="Century Gothic" w:cs="Century Gothic"/>
          <w:kern w:val="2"/>
          <w:lang w:val="de-DE" w:eastAsia="en-US"/>
          <w14:ligatures w14:val="standardContextual"/>
        </w:rPr>
        <w:t xml:space="preserve"> </w:t>
      </w:r>
      <w:r w:rsidRPr="4AE7F797" w:rsidR="001D0D62">
        <w:rPr>
          <w:rFonts w:ascii="Century Gothic" w:hAnsi="Century Gothic" w:eastAsia="Century Gothic" w:cs="Century Gothic"/>
          <w:kern w:val="2"/>
          <w:lang w:val="de-DE" w:eastAsia="en-US"/>
          <w14:ligatures w14:val="standardContextual"/>
        </w:rPr>
        <w:t xml:space="preserve">Gruppe | Carole Massanes | </w:t>
      </w:r>
      <w:r w:rsidRPr="4AE7F797" w:rsidR="0C25069E">
        <w:rPr>
          <w:rFonts w:ascii="Century Gothic" w:hAnsi="Century Gothic" w:eastAsia="Century Gothic" w:cs="Century Gothic"/>
          <w:kern w:val="2"/>
          <w:lang w:val="de-DE" w:eastAsia="en-US"/>
          <w14:ligatures w14:val="standardContextual"/>
        </w:rPr>
        <w:t xml:space="preserve">Head </w:t>
      </w:r>
      <w:r w:rsidRPr="4AE7F797" w:rsidR="0C25069E">
        <w:rPr>
          <w:rFonts w:ascii="Century Gothic" w:hAnsi="Century Gothic" w:eastAsia="Century Gothic" w:cs="Century Gothic"/>
          <w:kern w:val="2"/>
          <w:lang w:val="de-DE" w:eastAsia="en-US"/>
          <w14:ligatures w14:val="standardContextual"/>
        </w:rPr>
        <w:t>of</w:t>
      </w:r>
      <w:r w:rsidRPr="4AE7F797" w:rsidR="0C25069E">
        <w:rPr>
          <w:rFonts w:ascii="Century Gothic" w:hAnsi="Century Gothic" w:eastAsia="Century Gothic" w:cs="Century Gothic"/>
          <w:kern w:val="2"/>
          <w:lang w:val="de-DE" w:eastAsia="en-US"/>
          <w14:ligatures w14:val="standardContextual"/>
        </w:rPr>
        <w:t xml:space="preserve"> External Communications</w:t>
      </w:r>
    </w:p>
    <w:p w:rsidRPr="00603CBA" w:rsidR="007E3774" w:rsidP="4AE7F797" w:rsidRDefault="001D0D62" w14:paraId="1FE7A9BB" w14:textId="0FA4F548" w14:noSpellErr="1">
      <w:pPr>
        <w:spacing w:after="160" w:line="278" w:lineRule="auto"/>
        <w:rPr>
          <w:rFonts w:ascii="Century Gothic" w:hAnsi="Century Gothic" w:eastAsia="Century Gothic" w:cs="Century Gothic"/>
          <w:kern w:val="2"/>
          <w:lang w:val="fr-CH" w:eastAsia="en-US"/>
          <w14:ligatures w14:val="standardContextual"/>
        </w:rPr>
      </w:pPr>
      <w:hyperlink w:history="1" r:id="R5b53ceb12d9b4624">
        <w:r w:rsidRPr="4AE7F797" w:rsidR="001D0D62">
          <w:rPr>
            <w:rFonts w:ascii="Century Gothic" w:hAnsi="Century Gothic" w:eastAsia="Century Gothic" w:cs="Century Gothic"/>
            <w:color w:val="467886"/>
            <w:kern w:val="2"/>
            <w:u w:val="single"/>
            <w:lang w:val="fr-CH" w:eastAsia="en-US"/>
            <w14:ligatures w14:val="standardContextual"/>
          </w:rPr>
          <w:t>communication@ehl.ch</w:t>
        </w:r>
      </w:hyperlink>
      <w:r w:rsidRPr="4AE7F797" w:rsidR="001D0D62">
        <w:rPr>
          <w:rFonts w:ascii="Century Gothic" w:hAnsi="Century Gothic" w:eastAsia="Century Gothic" w:cs="Century Gothic"/>
          <w:kern w:val="2"/>
          <w:lang w:val="fr-CH" w:eastAsia="en-US"/>
          <w14:ligatures w14:val="standardContextual"/>
        </w:rPr>
        <w:t> | +41 21 785 15 76</w:t>
      </w:r>
    </w:p>
    <w:sectPr w:rsidRPr="00603CBA" w:rsidR="007E3774">
      <w:headerReference w:type="default" r:id="rId19"/>
      <w:footerReference w:type="default" r:id="rId20"/>
      <w:headerReference w:type="first" r:id="rId21"/>
      <w:footerReference w:type="first" r:id="rId22"/>
      <w:pgSz w:w="11906" w:h="16838" w:orient="portrait"/>
      <w:pgMar w:top="1417" w:right="1274" w:bottom="1417" w:left="85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F58D5" w:rsidRDefault="004F58D5" w14:paraId="4CCE4B7C" w14:textId="77777777">
      <w:r>
        <w:separator/>
      </w:r>
    </w:p>
  </w:endnote>
  <w:endnote w:type="continuationSeparator" w:id="0">
    <w:p w:rsidR="004F58D5" w:rsidRDefault="004F58D5" w14:paraId="2E88232F" w14:textId="77777777">
      <w:r>
        <w:continuationSeparator/>
      </w:r>
    </w:p>
  </w:endnote>
  <w:endnote w:type="continuationNotice" w:id="1">
    <w:p w:rsidR="004F58D5" w:rsidRDefault="004F58D5" w14:paraId="0AE8699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93327" w:rsidRDefault="00857B16" w14:paraId="1BD35C83" w14:textId="77777777">
    <w:pPr>
      <w:pBdr>
        <w:top w:val="nil"/>
        <w:left w:val="nil"/>
        <w:bottom w:val="nil"/>
        <w:right w:val="nil"/>
        <w:between w:val="nil"/>
      </w:pBdr>
      <w:tabs>
        <w:tab w:val="center" w:pos="4536"/>
        <w:tab w:val="right" w:pos="9072"/>
        <w:tab w:val="right" w:pos="9781"/>
      </w:tabs>
      <w:rPr>
        <w:color w:val="000000"/>
        <w:sz w:val="22"/>
        <w:szCs w:val="22"/>
      </w:rPr>
    </w:pPr>
    <w:r>
      <w:rPr>
        <w:rFonts w:ascii="Century Gothic" w:hAnsi="Century Gothic" w:eastAsia="Century Gothic" w:cs="Century Gothic"/>
        <w:color w:val="878775"/>
        <w:sz w:val="18"/>
        <w:szCs w:val="18"/>
      </w:rPr>
      <w:tab/>
    </w:r>
    <w:r>
      <w:rPr>
        <w:rFonts w:ascii="Century Gothic" w:hAnsi="Century Gothic" w:eastAsia="Century Gothic" w:cs="Century Gothic"/>
        <w:color w:val="878775"/>
        <w:sz w:val="18"/>
        <w:szCs w:val="18"/>
      </w:rPr>
      <w:tab/>
    </w:r>
    <w:r>
      <w:rPr>
        <w:rFonts w:ascii="Century Gothic" w:hAnsi="Century Gothic" w:eastAsia="Century Gothic" w:cs="Century Gothic"/>
        <w:color w:val="878775"/>
        <w:sz w:val="18"/>
        <w:szCs w:val="18"/>
      </w:rPr>
      <w:fldChar w:fldCharType="begin"/>
    </w:r>
    <w:r>
      <w:rPr>
        <w:rFonts w:ascii="Century Gothic" w:hAnsi="Century Gothic" w:eastAsia="Century Gothic" w:cs="Century Gothic"/>
        <w:color w:val="878775"/>
        <w:sz w:val="18"/>
        <w:szCs w:val="18"/>
      </w:rPr>
      <w:instrText>PAGE</w:instrText>
    </w:r>
    <w:r>
      <w:rPr>
        <w:rFonts w:ascii="Century Gothic" w:hAnsi="Century Gothic" w:eastAsia="Century Gothic" w:cs="Century Gothic"/>
        <w:color w:val="878775"/>
        <w:sz w:val="18"/>
        <w:szCs w:val="18"/>
      </w:rPr>
      <w:fldChar w:fldCharType="separate"/>
    </w:r>
    <w:r>
      <w:rPr>
        <w:rFonts w:ascii="Century Gothic" w:hAnsi="Century Gothic" w:eastAsia="Century Gothic" w:cs="Century Gothic"/>
        <w:noProof/>
        <w:color w:val="878775"/>
        <w:sz w:val="18"/>
        <w:szCs w:val="18"/>
      </w:rPr>
      <w:t>2</w:t>
    </w:r>
    <w:r>
      <w:rPr>
        <w:rFonts w:ascii="Century Gothic" w:hAnsi="Century Gothic" w:eastAsia="Century Gothic" w:cs="Century Gothic"/>
        <w:color w:val="878775"/>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B437B3" w:rsidR="00293327" w:rsidRDefault="00857B16" w14:paraId="44126D91" w14:textId="77777777">
    <w:pPr>
      <w:pBdr>
        <w:top w:val="single" w:color="000000" w:sz="4" w:space="1"/>
        <w:left w:val="nil"/>
        <w:bottom w:val="nil"/>
        <w:right w:val="nil"/>
        <w:between w:val="nil"/>
      </w:pBdr>
      <w:tabs>
        <w:tab w:val="center" w:pos="4536"/>
        <w:tab w:val="right" w:pos="9072"/>
      </w:tabs>
      <w:rPr>
        <w:rFonts w:ascii="Century Gothic" w:hAnsi="Century Gothic" w:eastAsia="Century Gothic" w:cs="Century Gothic"/>
        <w:color w:val="878775"/>
        <w:sz w:val="18"/>
        <w:szCs w:val="18"/>
        <w:lang w:val="de-DE"/>
      </w:rPr>
    </w:pPr>
    <w:r w:rsidRPr="00B437B3">
      <w:rPr>
        <w:rFonts w:ascii="Century Gothic" w:hAnsi="Century Gothic" w:eastAsia="Century Gothic" w:cs="Century Gothic"/>
        <w:color w:val="878775"/>
        <w:sz w:val="18"/>
        <w:szCs w:val="18"/>
        <w:lang w:val="de-DE"/>
      </w:rPr>
      <w:t>EHL Group</w:t>
    </w:r>
  </w:p>
  <w:p w:rsidRPr="00B437B3" w:rsidR="00293327" w:rsidRDefault="00857B16" w14:paraId="12023D1A" w14:textId="0310D14C">
    <w:pPr>
      <w:pBdr>
        <w:top w:val="single" w:color="000000" w:sz="4" w:space="1"/>
        <w:left w:val="nil"/>
        <w:bottom w:val="nil"/>
        <w:right w:val="nil"/>
        <w:between w:val="nil"/>
      </w:pBdr>
      <w:tabs>
        <w:tab w:val="center" w:pos="4536"/>
        <w:tab w:val="right" w:pos="9072"/>
      </w:tabs>
      <w:rPr>
        <w:rFonts w:ascii="Century Gothic" w:hAnsi="Century Gothic" w:eastAsia="Century Gothic" w:cs="Century Gothic"/>
        <w:color w:val="878775"/>
        <w:sz w:val="18"/>
        <w:szCs w:val="18"/>
        <w:lang w:val="de-DE"/>
      </w:rPr>
    </w:pPr>
    <w:r w:rsidRPr="00B437B3">
      <w:rPr>
        <w:rFonts w:ascii="Century Gothic" w:hAnsi="Century Gothic" w:eastAsia="Century Gothic" w:cs="Century Gothic"/>
        <w:color w:val="878775"/>
        <w:sz w:val="18"/>
        <w:szCs w:val="18"/>
        <w:lang w:val="de-DE"/>
      </w:rPr>
      <w:t xml:space="preserve">Route </w:t>
    </w:r>
    <w:r w:rsidRPr="00B437B3" w:rsidR="00432826">
      <w:rPr>
        <w:rFonts w:ascii="Century Gothic" w:hAnsi="Century Gothic" w:eastAsia="Century Gothic" w:cs="Century Gothic"/>
        <w:color w:val="878775"/>
        <w:sz w:val="18"/>
        <w:szCs w:val="18"/>
        <w:lang w:val="de-DE"/>
      </w:rPr>
      <w:t>de Berne 301</w:t>
    </w:r>
    <w:r w:rsidRPr="00B437B3">
      <w:rPr>
        <w:rFonts w:ascii="Century Gothic" w:hAnsi="Century Gothic" w:eastAsia="Century Gothic" w:cs="Century Gothic"/>
        <w:color w:val="878775"/>
        <w:sz w:val="18"/>
        <w:szCs w:val="18"/>
        <w:lang w:val="de-DE"/>
      </w:rPr>
      <w:t>, 1000 Lausanne 25, Switzerland</w:t>
    </w:r>
  </w:p>
  <w:p w:rsidRPr="00B437B3" w:rsidR="00293327" w:rsidRDefault="00857B16" w14:paraId="7AEED7B9" w14:textId="7DC0CDCE">
    <w:pPr>
      <w:pBdr>
        <w:top w:val="nil"/>
        <w:left w:val="nil"/>
        <w:bottom w:val="nil"/>
        <w:right w:val="nil"/>
        <w:between w:val="nil"/>
      </w:pBdr>
      <w:tabs>
        <w:tab w:val="center" w:pos="4536"/>
        <w:tab w:val="right" w:pos="9072"/>
        <w:tab w:val="right" w:pos="9781"/>
      </w:tabs>
      <w:rPr>
        <w:color w:val="000000"/>
        <w:sz w:val="22"/>
        <w:szCs w:val="22"/>
        <w:lang w:val="de-DE"/>
      </w:rPr>
    </w:pPr>
    <w:r w:rsidRPr="00B437B3">
      <w:rPr>
        <w:rFonts w:ascii="Century Gothic" w:hAnsi="Century Gothic" w:eastAsia="Century Gothic" w:cs="Century Gothic"/>
        <w:color w:val="878775"/>
        <w:sz w:val="18"/>
        <w:szCs w:val="18"/>
        <w:lang w:val="de-DE"/>
      </w:rPr>
      <w:t xml:space="preserve">website: </w:t>
    </w:r>
    <w:r w:rsidRPr="00B437B3">
      <w:rPr>
        <w:rFonts w:ascii="Century Gothic" w:hAnsi="Century Gothic" w:eastAsia="Century Gothic" w:cs="Century Gothic"/>
        <w:color w:val="878775"/>
        <w:sz w:val="18"/>
        <w:szCs w:val="18"/>
        <w:u w:val="single"/>
        <w:lang w:val="de-DE"/>
      </w:rPr>
      <w:t>ehlgroup.com</w:t>
    </w:r>
    <w:r w:rsidRPr="00B437B3">
      <w:rPr>
        <w:rFonts w:ascii="Century Gothic" w:hAnsi="Century Gothic" w:eastAsia="Century Gothic" w:cs="Century Gothic"/>
        <w:color w:val="878775"/>
        <w:sz w:val="18"/>
        <w:szCs w:val="18"/>
        <w:lang w:val="de-DE"/>
      </w:rPr>
      <w:t xml:space="preserve">   |   blog: </w:t>
    </w:r>
    <w:hyperlink r:id="rId1">
      <w:r w:rsidRPr="00B437B3">
        <w:rPr>
          <w:rFonts w:ascii="Century Gothic" w:hAnsi="Century Gothic" w:eastAsia="Century Gothic" w:cs="Century Gothic"/>
          <w:color w:val="878775"/>
          <w:sz w:val="18"/>
          <w:szCs w:val="18"/>
          <w:u w:val="single"/>
          <w:lang w:val="de-DE"/>
        </w:rPr>
        <w:t>hospitalityinsights.ehl.edu</w:t>
      </w:r>
    </w:hyperlink>
    <w:r w:rsidRPr="00B437B3">
      <w:rPr>
        <w:rFonts w:ascii="Century Gothic" w:hAnsi="Century Gothic" w:eastAsia="Century Gothic" w:cs="Century Gothic"/>
        <w:color w:val="878775"/>
        <w:sz w:val="18"/>
        <w:szCs w:val="18"/>
        <w:lang w:val="de-DE"/>
      </w:rPr>
      <w:tab/>
    </w:r>
    <w:r>
      <w:rPr>
        <w:rFonts w:ascii="Century Gothic" w:hAnsi="Century Gothic" w:eastAsia="Century Gothic" w:cs="Century Gothic"/>
        <w:color w:val="878775"/>
        <w:sz w:val="18"/>
        <w:szCs w:val="18"/>
      </w:rPr>
      <w:fldChar w:fldCharType="begin"/>
    </w:r>
    <w:r w:rsidRPr="00B437B3">
      <w:rPr>
        <w:rFonts w:ascii="Century Gothic" w:hAnsi="Century Gothic" w:eastAsia="Century Gothic" w:cs="Century Gothic"/>
        <w:color w:val="878775"/>
        <w:sz w:val="18"/>
        <w:szCs w:val="18"/>
        <w:lang w:val="de-DE"/>
      </w:rPr>
      <w:instrText>PAGE</w:instrText>
    </w:r>
    <w:r>
      <w:rPr>
        <w:rFonts w:ascii="Century Gothic" w:hAnsi="Century Gothic" w:eastAsia="Century Gothic" w:cs="Century Gothic"/>
        <w:color w:val="878775"/>
        <w:sz w:val="18"/>
        <w:szCs w:val="18"/>
      </w:rPr>
      <w:fldChar w:fldCharType="separate"/>
    </w:r>
    <w:r w:rsidRPr="00B437B3">
      <w:rPr>
        <w:rFonts w:ascii="Century Gothic" w:hAnsi="Century Gothic" w:eastAsia="Century Gothic" w:cs="Century Gothic"/>
        <w:noProof/>
        <w:color w:val="878775"/>
        <w:sz w:val="18"/>
        <w:szCs w:val="18"/>
        <w:lang w:val="de-DE"/>
      </w:rPr>
      <w:t>1</w:t>
    </w:r>
    <w:r>
      <w:rPr>
        <w:rFonts w:ascii="Century Gothic" w:hAnsi="Century Gothic" w:eastAsia="Century Gothic" w:cs="Century Gothic"/>
        <w:color w:val="878775"/>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F58D5" w:rsidRDefault="004F58D5" w14:paraId="3530A1C6" w14:textId="77777777">
      <w:r>
        <w:separator/>
      </w:r>
    </w:p>
  </w:footnote>
  <w:footnote w:type="continuationSeparator" w:id="0">
    <w:p w:rsidR="004F58D5" w:rsidRDefault="004F58D5" w14:paraId="12BF2D3B" w14:textId="77777777">
      <w:r>
        <w:continuationSeparator/>
      </w:r>
    </w:p>
  </w:footnote>
  <w:footnote w:type="continuationNotice" w:id="1">
    <w:p w:rsidR="004F58D5" w:rsidRDefault="004F58D5" w14:paraId="179AE7B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93327" w:rsidRDefault="00293327" w14:paraId="127B8047" w14:textId="77777777">
    <w:pPr>
      <w:ind w:left="851"/>
      <w:rPr>
        <w:rFonts w:ascii="Century Gothic" w:hAnsi="Century Gothic" w:eastAsia="Century Gothic" w:cs="Century Gothic"/>
        <w:color w:val="888875"/>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293327" w:rsidRDefault="00857B16" w14:paraId="4B093250" w14:textId="77777777">
    <w:pPr>
      <w:pBdr>
        <w:top w:val="nil"/>
        <w:left w:val="nil"/>
        <w:bottom w:val="nil"/>
        <w:right w:val="nil"/>
        <w:between w:val="nil"/>
      </w:pBdr>
      <w:tabs>
        <w:tab w:val="center" w:pos="4536"/>
        <w:tab w:val="right" w:pos="9072"/>
      </w:tabs>
      <w:ind w:left="-426" w:firstLine="426"/>
      <w:rPr>
        <w:color w:val="000000"/>
        <w:sz w:val="22"/>
        <w:szCs w:val="22"/>
      </w:rPr>
    </w:pPr>
    <w:r>
      <w:rPr>
        <w:noProof/>
        <w:color w:val="000000"/>
        <w:sz w:val="22"/>
        <w:szCs w:val="22"/>
      </w:rPr>
      <w:drawing>
        <wp:inline distT="0" distB="0" distL="0" distR="0" wp14:anchorId="699D7015" wp14:editId="57E1CEA3">
          <wp:extent cx="1385247" cy="346311"/>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85247" cy="346311"/>
                  </a:xfrm>
                  <a:prstGeom prst="rect">
                    <a:avLst/>
                  </a:prstGeom>
                  <a:ln/>
                </pic:spPr>
              </pic:pic>
            </a:graphicData>
          </a:graphic>
        </wp:inline>
      </w:drawing>
    </w:r>
  </w:p>
  <w:p w:rsidR="00293327" w:rsidRDefault="00293327" w14:paraId="3ADBFD02" w14:textId="77777777">
    <w:pPr>
      <w:pBdr>
        <w:top w:val="nil"/>
        <w:left w:val="nil"/>
        <w:bottom w:val="nil"/>
        <w:right w:val="nil"/>
        <w:between w:val="nil"/>
      </w:pBdr>
      <w:tabs>
        <w:tab w:val="center" w:pos="4536"/>
        <w:tab w:val="right" w:pos="9072"/>
      </w:tabs>
      <w:spacing w:line="80" w:lineRule="auto"/>
      <w:ind w:left="-425" w:firstLine="425"/>
      <w:rPr>
        <w:color w:val="000000"/>
        <w:sz w:val="22"/>
        <w:szCs w:val="22"/>
      </w:rPr>
    </w:pPr>
  </w:p>
  <w:p w:rsidR="00293327" w:rsidRDefault="00857B16" w14:paraId="2485F651" w14:textId="77777777">
    <w:pPr>
      <w:ind w:left="851"/>
      <w:rPr>
        <w:rFonts w:ascii="Century Gothic" w:hAnsi="Century Gothic" w:eastAsia="Century Gothic" w:cs="Century Gothic"/>
        <w:color w:val="888875"/>
        <w:sz w:val="14"/>
        <w:szCs w:val="14"/>
      </w:rPr>
    </w:pPr>
    <w:r>
      <w:rPr>
        <w:color w:val="888875"/>
        <w:sz w:val="18"/>
        <w:szCs w:val="18"/>
      </w:rPr>
      <w:br/>
    </w:r>
  </w:p>
</w:hdr>
</file>

<file path=word/intelligence2.xml><?xml version="1.0" encoding="utf-8"?>
<int2:intelligence xmlns:int2="http://schemas.microsoft.com/office/intelligence/2020/intelligence" xmlns:oel="http://schemas.microsoft.com/office/2019/extlst">
  <int2:observations>
    <int2:textHash int2:hashCode="co0JGvykubjC7r" int2:id="zTeTKucX">
      <int2:state int2:value="Rejected" int2:type="AugLoop_Text_Critique"/>
    </int2:textHash>
    <int2:textHash int2:hashCode="ZV+DvnUS5bWzuk" int2:id="nfUj0pxb">
      <int2:state int2:value="Rejected" int2:type="AugLoop_Text_Critique"/>
    </int2:textHash>
    <int2:textHash int2:hashCode="aDHLC7p6U4iRm1" int2:id="ta24vjv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C6B74"/>
    <w:multiLevelType w:val="hybridMultilevel"/>
    <w:tmpl w:val="4274B5D2"/>
    <w:lvl w:ilvl="0" w:tplc="E3CEF658">
      <w:numFmt w:val="bullet"/>
      <w:lvlText w:val="-"/>
      <w:lvlJc w:val="left"/>
      <w:pPr>
        <w:ind w:left="720" w:hanging="360"/>
      </w:pPr>
      <w:rPr>
        <w:rFonts w:hint="default" w:ascii="Century Gothic" w:hAnsi="Century Gothic" w:eastAsia="Century Gothic" w:cs="Century Gothic"/>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 w15:restartNumberingAfterBreak="0">
    <w:nsid w:val="1C1BA829"/>
    <w:multiLevelType w:val="hybridMultilevel"/>
    <w:tmpl w:val="75B8ADAA"/>
    <w:lvl w:ilvl="0" w:tplc="C36A4B02">
      <w:start w:val="1"/>
      <w:numFmt w:val="bullet"/>
      <w:lvlText w:val="·"/>
      <w:lvlJc w:val="left"/>
      <w:pPr>
        <w:ind w:left="720" w:hanging="360"/>
      </w:pPr>
      <w:rPr>
        <w:rFonts w:hint="default" w:ascii="Symbol" w:hAnsi="Symbol"/>
      </w:rPr>
    </w:lvl>
    <w:lvl w:ilvl="1" w:tplc="DC6E2B9E">
      <w:start w:val="1"/>
      <w:numFmt w:val="bullet"/>
      <w:lvlText w:val="o"/>
      <w:lvlJc w:val="left"/>
      <w:pPr>
        <w:ind w:left="1440" w:hanging="360"/>
      </w:pPr>
      <w:rPr>
        <w:rFonts w:hint="default" w:ascii="Courier New" w:hAnsi="Courier New"/>
      </w:rPr>
    </w:lvl>
    <w:lvl w:ilvl="2" w:tplc="98B4A534">
      <w:start w:val="1"/>
      <w:numFmt w:val="bullet"/>
      <w:lvlText w:val=""/>
      <w:lvlJc w:val="left"/>
      <w:pPr>
        <w:ind w:left="2160" w:hanging="360"/>
      </w:pPr>
      <w:rPr>
        <w:rFonts w:hint="default" w:ascii="Wingdings" w:hAnsi="Wingdings"/>
      </w:rPr>
    </w:lvl>
    <w:lvl w:ilvl="3" w:tplc="60EA5590">
      <w:start w:val="1"/>
      <w:numFmt w:val="bullet"/>
      <w:lvlText w:val=""/>
      <w:lvlJc w:val="left"/>
      <w:pPr>
        <w:ind w:left="2880" w:hanging="360"/>
      </w:pPr>
      <w:rPr>
        <w:rFonts w:hint="default" w:ascii="Symbol" w:hAnsi="Symbol"/>
      </w:rPr>
    </w:lvl>
    <w:lvl w:ilvl="4" w:tplc="0296A4CC">
      <w:start w:val="1"/>
      <w:numFmt w:val="bullet"/>
      <w:lvlText w:val="o"/>
      <w:lvlJc w:val="left"/>
      <w:pPr>
        <w:ind w:left="3600" w:hanging="360"/>
      </w:pPr>
      <w:rPr>
        <w:rFonts w:hint="default" w:ascii="Courier New" w:hAnsi="Courier New"/>
      </w:rPr>
    </w:lvl>
    <w:lvl w:ilvl="5" w:tplc="8DE65646">
      <w:start w:val="1"/>
      <w:numFmt w:val="bullet"/>
      <w:lvlText w:val=""/>
      <w:lvlJc w:val="left"/>
      <w:pPr>
        <w:ind w:left="4320" w:hanging="360"/>
      </w:pPr>
      <w:rPr>
        <w:rFonts w:hint="default" w:ascii="Wingdings" w:hAnsi="Wingdings"/>
      </w:rPr>
    </w:lvl>
    <w:lvl w:ilvl="6" w:tplc="1CFE9FA4">
      <w:start w:val="1"/>
      <w:numFmt w:val="bullet"/>
      <w:lvlText w:val=""/>
      <w:lvlJc w:val="left"/>
      <w:pPr>
        <w:ind w:left="5040" w:hanging="360"/>
      </w:pPr>
      <w:rPr>
        <w:rFonts w:hint="default" w:ascii="Symbol" w:hAnsi="Symbol"/>
      </w:rPr>
    </w:lvl>
    <w:lvl w:ilvl="7" w:tplc="C6CCFA60">
      <w:start w:val="1"/>
      <w:numFmt w:val="bullet"/>
      <w:lvlText w:val="o"/>
      <w:lvlJc w:val="left"/>
      <w:pPr>
        <w:ind w:left="5760" w:hanging="360"/>
      </w:pPr>
      <w:rPr>
        <w:rFonts w:hint="default" w:ascii="Courier New" w:hAnsi="Courier New"/>
      </w:rPr>
    </w:lvl>
    <w:lvl w:ilvl="8" w:tplc="B9A0C7C2">
      <w:start w:val="1"/>
      <w:numFmt w:val="bullet"/>
      <w:lvlText w:val=""/>
      <w:lvlJc w:val="left"/>
      <w:pPr>
        <w:ind w:left="6480" w:hanging="360"/>
      </w:pPr>
      <w:rPr>
        <w:rFonts w:hint="default" w:ascii="Wingdings" w:hAnsi="Wingdings"/>
      </w:rPr>
    </w:lvl>
  </w:abstractNum>
  <w:abstractNum w:abstractNumId="2" w15:restartNumberingAfterBreak="0">
    <w:nsid w:val="4E63725A"/>
    <w:multiLevelType w:val="hybridMultilevel"/>
    <w:tmpl w:val="11704CF2"/>
    <w:lvl w:ilvl="0" w:tplc="35520E82">
      <w:numFmt w:val="bullet"/>
      <w:lvlText w:val="-"/>
      <w:lvlJc w:val="left"/>
      <w:pPr>
        <w:ind w:left="720" w:hanging="360"/>
      </w:pPr>
      <w:rPr>
        <w:rFonts w:hint="default" w:ascii="Century Gothic" w:hAnsi="Century Gothic" w:eastAsia="Century Gothic" w:cs="Century Gothic"/>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3" w15:restartNumberingAfterBreak="0">
    <w:nsid w:val="76FE4DFB"/>
    <w:multiLevelType w:val="hybridMultilevel"/>
    <w:tmpl w:val="D7C080C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73801956">
    <w:abstractNumId w:val="1"/>
  </w:num>
  <w:num w:numId="2" w16cid:durableId="2087223014">
    <w:abstractNumId w:val="3"/>
  </w:num>
  <w:num w:numId="3" w16cid:durableId="1579749994">
    <w:abstractNumId w:val="2"/>
  </w:num>
  <w:num w:numId="4" w16cid:durableId="212350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327"/>
    <w:rsid w:val="00000040"/>
    <w:rsid w:val="00003E08"/>
    <w:rsid w:val="000107A8"/>
    <w:rsid w:val="000131F1"/>
    <w:rsid w:val="00013CD9"/>
    <w:rsid w:val="00016B51"/>
    <w:rsid w:val="00022025"/>
    <w:rsid w:val="00027883"/>
    <w:rsid w:val="000402D4"/>
    <w:rsid w:val="00041A5E"/>
    <w:rsid w:val="00043875"/>
    <w:rsid w:val="00054F70"/>
    <w:rsid w:val="000565BB"/>
    <w:rsid w:val="00062648"/>
    <w:rsid w:val="00064A43"/>
    <w:rsid w:val="00072B7F"/>
    <w:rsid w:val="00077726"/>
    <w:rsid w:val="0008002C"/>
    <w:rsid w:val="000810AB"/>
    <w:rsid w:val="00082A53"/>
    <w:rsid w:val="00085C18"/>
    <w:rsid w:val="000A54FA"/>
    <w:rsid w:val="000B065C"/>
    <w:rsid w:val="000B09D8"/>
    <w:rsid w:val="000B1D55"/>
    <w:rsid w:val="000B2DEF"/>
    <w:rsid w:val="000B4083"/>
    <w:rsid w:val="000B5CD9"/>
    <w:rsid w:val="000C0300"/>
    <w:rsid w:val="000C0958"/>
    <w:rsid w:val="000C0A57"/>
    <w:rsid w:val="000E3BE0"/>
    <w:rsid w:val="000E4F53"/>
    <w:rsid w:val="000E6880"/>
    <w:rsid w:val="000F6388"/>
    <w:rsid w:val="00105EF3"/>
    <w:rsid w:val="0011201A"/>
    <w:rsid w:val="0011698D"/>
    <w:rsid w:val="0012196C"/>
    <w:rsid w:val="00140BF4"/>
    <w:rsid w:val="00141FE2"/>
    <w:rsid w:val="0014481C"/>
    <w:rsid w:val="00147146"/>
    <w:rsid w:val="00147930"/>
    <w:rsid w:val="00160220"/>
    <w:rsid w:val="00162A6F"/>
    <w:rsid w:val="001648F4"/>
    <w:rsid w:val="001733B7"/>
    <w:rsid w:val="00177072"/>
    <w:rsid w:val="001812CF"/>
    <w:rsid w:val="00182461"/>
    <w:rsid w:val="00183EC0"/>
    <w:rsid w:val="00184CA7"/>
    <w:rsid w:val="00187F12"/>
    <w:rsid w:val="001A09FF"/>
    <w:rsid w:val="001A3AFA"/>
    <w:rsid w:val="001C6EF1"/>
    <w:rsid w:val="001D0D62"/>
    <w:rsid w:val="001F16F7"/>
    <w:rsid w:val="001F6C52"/>
    <w:rsid w:val="001F7ACB"/>
    <w:rsid w:val="0020285C"/>
    <w:rsid w:val="0020412E"/>
    <w:rsid w:val="00212DC4"/>
    <w:rsid w:val="002263D4"/>
    <w:rsid w:val="00227F14"/>
    <w:rsid w:val="00230231"/>
    <w:rsid w:val="00236283"/>
    <w:rsid w:val="00246CC9"/>
    <w:rsid w:val="0024728D"/>
    <w:rsid w:val="00267536"/>
    <w:rsid w:val="002701C4"/>
    <w:rsid w:val="00273605"/>
    <w:rsid w:val="0027477F"/>
    <w:rsid w:val="00281262"/>
    <w:rsid w:val="00293327"/>
    <w:rsid w:val="0029355D"/>
    <w:rsid w:val="002937E1"/>
    <w:rsid w:val="002A4BC2"/>
    <w:rsid w:val="002A52BF"/>
    <w:rsid w:val="002A569E"/>
    <w:rsid w:val="002B2CB6"/>
    <w:rsid w:val="002C02E2"/>
    <w:rsid w:val="002C3A3F"/>
    <w:rsid w:val="002C4B48"/>
    <w:rsid w:val="002D422F"/>
    <w:rsid w:val="002D4EB3"/>
    <w:rsid w:val="002D5F5C"/>
    <w:rsid w:val="002E19E0"/>
    <w:rsid w:val="002F1293"/>
    <w:rsid w:val="002F33B4"/>
    <w:rsid w:val="0030314A"/>
    <w:rsid w:val="00304938"/>
    <w:rsid w:val="003051E9"/>
    <w:rsid w:val="0031115B"/>
    <w:rsid w:val="00311AAE"/>
    <w:rsid w:val="00314415"/>
    <w:rsid w:val="00314A7F"/>
    <w:rsid w:val="00314C80"/>
    <w:rsid w:val="003168FC"/>
    <w:rsid w:val="00324A96"/>
    <w:rsid w:val="00331FE6"/>
    <w:rsid w:val="0034039E"/>
    <w:rsid w:val="00342585"/>
    <w:rsid w:val="00343ECE"/>
    <w:rsid w:val="003622DE"/>
    <w:rsid w:val="00364E7A"/>
    <w:rsid w:val="00370278"/>
    <w:rsid w:val="0037372F"/>
    <w:rsid w:val="00380664"/>
    <w:rsid w:val="003808A6"/>
    <w:rsid w:val="00384B8D"/>
    <w:rsid w:val="0038786D"/>
    <w:rsid w:val="00393B20"/>
    <w:rsid w:val="003946FA"/>
    <w:rsid w:val="003977FE"/>
    <w:rsid w:val="003B0BEE"/>
    <w:rsid w:val="003B1A4F"/>
    <w:rsid w:val="003B6236"/>
    <w:rsid w:val="003C0DBD"/>
    <w:rsid w:val="003C3A68"/>
    <w:rsid w:val="003C5788"/>
    <w:rsid w:val="003C7E2D"/>
    <w:rsid w:val="003E73DE"/>
    <w:rsid w:val="004035C7"/>
    <w:rsid w:val="00406C5B"/>
    <w:rsid w:val="00415932"/>
    <w:rsid w:val="004177D8"/>
    <w:rsid w:val="004207F8"/>
    <w:rsid w:val="00425378"/>
    <w:rsid w:val="0042653F"/>
    <w:rsid w:val="00430834"/>
    <w:rsid w:val="00432180"/>
    <w:rsid w:val="00432826"/>
    <w:rsid w:val="00432F0A"/>
    <w:rsid w:val="0043485B"/>
    <w:rsid w:val="00436AC4"/>
    <w:rsid w:val="00451CC3"/>
    <w:rsid w:val="0045332E"/>
    <w:rsid w:val="00454774"/>
    <w:rsid w:val="0045575A"/>
    <w:rsid w:val="00462616"/>
    <w:rsid w:val="00462E16"/>
    <w:rsid w:val="00466320"/>
    <w:rsid w:val="00471DC0"/>
    <w:rsid w:val="00475C9C"/>
    <w:rsid w:val="004823CD"/>
    <w:rsid w:val="00485E58"/>
    <w:rsid w:val="00490EEB"/>
    <w:rsid w:val="004942A8"/>
    <w:rsid w:val="0049577C"/>
    <w:rsid w:val="004B20CD"/>
    <w:rsid w:val="004B7D06"/>
    <w:rsid w:val="004C241B"/>
    <w:rsid w:val="004C29BF"/>
    <w:rsid w:val="004D091D"/>
    <w:rsid w:val="004D3AFC"/>
    <w:rsid w:val="004D5337"/>
    <w:rsid w:val="004D686F"/>
    <w:rsid w:val="004E31AA"/>
    <w:rsid w:val="004E6621"/>
    <w:rsid w:val="004F31D9"/>
    <w:rsid w:val="004F3A51"/>
    <w:rsid w:val="004F4F9B"/>
    <w:rsid w:val="004F52D5"/>
    <w:rsid w:val="004F58D5"/>
    <w:rsid w:val="0051053F"/>
    <w:rsid w:val="00527CA9"/>
    <w:rsid w:val="0053030F"/>
    <w:rsid w:val="0053226F"/>
    <w:rsid w:val="00532FED"/>
    <w:rsid w:val="00535597"/>
    <w:rsid w:val="00536B99"/>
    <w:rsid w:val="00545AA0"/>
    <w:rsid w:val="0055322B"/>
    <w:rsid w:val="00561406"/>
    <w:rsid w:val="0056170D"/>
    <w:rsid w:val="00574E0F"/>
    <w:rsid w:val="005864FF"/>
    <w:rsid w:val="00591265"/>
    <w:rsid w:val="0059130B"/>
    <w:rsid w:val="005A3CE9"/>
    <w:rsid w:val="005C40A2"/>
    <w:rsid w:val="005D1583"/>
    <w:rsid w:val="005E1C09"/>
    <w:rsid w:val="005E61A5"/>
    <w:rsid w:val="005E6DAE"/>
    <w:rsid w:val="005F0CDC"/>
    <w:rsid w:val="00602A22"/>
    <w:rsid w:val="00603CBA"/>
    <w:rsid w:val="006046D8"/>
    <w:rsid w:val="00607D74"/>
    <w:rsid w:val="006115AF"/>
    <w:rsid w:val="00617010"/>
    <w:rsid w:val="006206CE"/>
    <w:rsid w:val="00626517"/>
    <w:rsid w:val="00630BA2"/>
    <w:rsid w:val="00637B31"/>
    <w:rsid w:val="0064170E"/>
    <w:rsid w:val="0064497E"/>
    <w:rsid w:val="0064779C"/>
    <w:rsid w:val="0065026E"/>
    <w:rsid w:val="006538DF"/>
    <w:rsid w:val="00654529"/>
    <w:rsid w:val="006569C3"/>
    <w:rsid w:val="00657DC8"/>
    <w:rsid w:val="006629DD"/>
    <w:rsid w:val="00665DCC"/>
    <w:rsid w:val="0066D8D9"/>
    <w:rsid w:val="00694683"/>
    <w:rsid w:val="006A118F"/>
    <w:rsid w:val="006C20F3"/>
    <w:rsid w:val="006C5236"/>
    <w:rsid w:val="006D30CB"/>
    <w:rsid w:val="006D3CA5"/>
    <w:rsid w:val="006D5076"/>
    <w:rsid w:val="006F0BFD"/>
    <w:rsid w:val="00705685"/>
    <w:rsid w:val="00706E91"/>
    <w:rsid w:val="00711334"/>
    <w:rsid w:val="00720AD9"/>
    <w:rsid w:val="00727408"/>
    <w:rsid w:val="00735847"/>
    <w:rsid w:val="007378D7"/>
    <w:rsid w:val="0074055A"/>
    <w:rsid w:val="0074613E"/>
    <w:rsid w:val="00746CA1"/>
    <w:rsid w:val="007609FA"/>
    <w:rsid w:val="0076144E"/>
    <w:rsid w:val="007654EC"/>
    <w:rsid w:val="00766667"/>
    <w:rsid w:val="0077182B"/>
    <w:rsid w:val="00776D6E"/>
    <w:rsid w:val="00783E52"/>
    <w:rsid w:val="00787EB1"/>
    <w:rsid w:val="0079475A"/>
    <w:rsid w:val="00795095"/>
    <w:rsid w:val="007B727E"/>
    <w:rsid w:val="007C20B7"/>
    <w:rsid w:val="007C2BDD"/>
    <w:rsid w:val="007C32A9"/>
    <w:rsid w:val="007D40B3"/>
    <w:rsid w:val="007E0655"/>
    <w:rsid w:val="007E3465"/>
    <w:rsid w:val="007E3774"/>
    <w:rsid w:val="007E7DB4"/>
    <w:rsid w:val="007F0EFF"/>
    <w:rsid w:val="00805B12"/>
    <w:rsid w:val="008109C4"/>
    <w:rsid w:val="0081388E"/>
    <w:rsid w:val="00817354"/>
    <w:rsid w:val="00822996"/>
    <w:rsid w:val="00825F2A"/>
    <w:rsid w:val="008261B0"/>
    <w:rsid w:val="00827FD7"/>
    <w:rsid w:val="00830593"/>
    <w:rsid w:val="0083314E"/>
    <w:rsid w:val="00833683"/>
    <w:rsid w:val="0084411B"/>
    <w:rsid w:val="00847C22"/>
    <w:rsid w:val="00851EBD"/>
    <w:rsid w:val="008533C1"/>
    <w:rsid w:val="008561FC"/>
    <w:rsid w:val="00857B16"/>
    <w:rsid w:val="00865D07"/>
    <w:rsid w:val="00866876"/>
    <w:rsid w:val="00876CE6"/>
    <w:rsid w:val="008812E3"/>
    <w:rsid w:val="00883768"/>
    <w:rsid w:val="008926A3"/>
    <w:rsid w:val="00897385"/>
    <w:rsid w:val="008A0146"/>
    <w:rsid w:val="008A0E7F"/>
    <w:rsid w:val="008A2292"/>
    <w:rsid w:val="008B196B"/>
    <w:rsid w:val="008B1C4D"/>
    <w:rsid w:val="008B29E6"/>
    <w:rsid w:val="008C43AE"/>
    <w:rsid w:val="008D04C2"/>
    <w:rsid w:val="008D0DD8"/>
    <w:rsid w:val="008D6496"/>
    <w:rsid w:val="008D7677"/>
    <w:rsid w:val="008D7C38"/>
    <w:rsid w:val="008E3089"/>
    <w:rsid w:val="008E4E3F"/>
    <w:rsid w:val="008F4521"/>
    <w:rsid w:val="00910515"/>
    <w:rsid w:val="00912E04"/>
    <w:rsid w:val="00913CD8"/>
    <w:rsid w:val="00914C0A"/>
    <w:rsid w:val="0092578D"/>
    <w:rsid w:val="00932332"/>
    <w:rsid w:val="00932F50"/>
    <w:rsid w:val="00936B42"/>
    <w:rsid w:val="0093710D"/>
    <w:rsid w:val="00937BC4"/>
    <w:rsid w:val="00943477"/>
    <w:rsid w:val="00943570"/>
    <w:rsid w:val="00943A20"/>
    <w:rsid w:val="009443F4"/>
    <w:rsid w:val="009466BF"/>
    <w:rsid w:val="00951FC5"/>
    <w:rsid w:val="009544B3"/>
    <w:rsid w:val="00960044"/>
    <w:rsid w:val="00962A53"/>
    <w:rsid w:val="009669B4"/>
    <w:rsid w:val="009671FD"/>
    <w:rsid w:val="00967C49"/>
    <w:rsid w:val="00984529"/>
    <w:rsid w:val="00985574"/>
    <w:rsid w:val="009A4E16"/>
    <w:rsid w:val="009B0D78"/>
    <w:rsid w:val="009B47D0"/>
    <w:rsid w:val="009D4E53"/>
    <w:rsid w:val="009D59CE"/>
    <w:rsid w:val="009D5E11"/>
    <w:rsid w:val="009D622B"/>
    <w:rsid w:val="009E0395"/>
    <w:rsid w:val="009E3007"/>
    <w:rsid w:val="009F7F9F"/>
    <w:rsid w:val="00A005B3"/>
    <w:rsid w:val="00A07409"/>
    <w:rsid w:val="00A14DE9"/>
    <w:rsid w:val="00A234D1"/>
    <w:rsid w:val="00A35117"/>
    <w:rsid w:val="00A509A2"/>
    <w:rsid w:val="00A564E4"/>
    <w:rsid w:val="00A57612"/>
    <w:rsid w:val="00A606DF"/>
    <w:rsid w:val="00A62E88"/>
    <w:rsid w:val="00A6552B"/>
    <w:rsid w:val="00A7508F"/>
    <w:rsid w:val="00A8473E"/>
    <w:rsid w:val="00A93011"/>
    <w:rsid w:val="00A95654"/>
    <w:rsid w:val="00A95C65"/>
    <w:rsid w:val="00A9658D"/>
    <w:rsid w:val="00AA1232"/>
    <w:rsid w:val="00AA6ADD"/>
    <w:rsid w:val="00AB2C78"/>
    <w:rsid w:val="00AB4BDE"/>
    <w:rsid w:val="00AC541C"/>
    <w:rsid w:val="00AD08D3"/>
    <w:rsid w:val="00AD68A0"/>
    <w:rsid w:val="00AE1260"/>
    <w:rsid w:val="00AE394B"/>
    <w:rsid w:val="00AF5B28"/>
    <w:rsid w:val="00B14AA0"/>
    <w:rsid w:val="00B165E6"/>
    <w:rsid w:val="00B16F34"/>
    <w:rsid w:val="00B1773B"/>
    <w:rsid w:val="00B21E6E"/>
    <w:rsid w:val="00B26B7A"/>
    <w:rsid w:val="00B26D28"/>
    <w:rsid w:val="00B29A43"/>
    <w:rsid w:val="00B30B5A"/>
    <w:rsid w:val="00B32CA0"/>
    <w:rsid w:val="00B331FC"/>
    <w:rsid w:val="00B3426B"/>
    <w:rsid w:val="00B34DCD"/>
    <w:rsid w:val="00B35139"/>
    <w:rsid w:val="00B36F11"/>
    <w:rsid w:val="00B379AE"/>
    <w:rsid w:val="00B37FA5"/>
    <w:rsid w:val="00B40504"/>
    <w:rsid w:val="00B417C8"/>
    <w:rsid w:val="00B437B3"/>
    <w:rsid w:val="00B44B54"/>
    <w:rsid w:val="00B50567"/>
    <w:rsid w:val="00B557FE"/>
    <w:rsid w:val="00B636E2"/>
    <w:rsid w:val="00B77FB6"/>
    <w:rsid w:val="00B82BD1"/>
    <w:rsid w:val="00B862E0"/>
    <w:rsid w:val="00B907D2"/>
    <w:rsid w:val="00B9155B"/>
    <w:rsid w:val="00B92045"/>
    <w:rsid w:val="00B9360D"/>
    <w:rsid w:val="00B93D7A"/>
    <w:rsid w:val="00B9574A"/>
    <w:rsid w:val="00BA170F"/>
    <w:rsid w:val="00BB3917"/>
    <w:rsid w:val="00BB5524"/>
    <w:rsid w:val="00BE1A59"/>
    <w:rsid w:val="00BE5E19"/>
    <w:rsid w:val="00BE7C43"/>
    <w:rsid w:val="00BF36C3"/>
    <w:rsid w:val="00C04A2C"/>
    <w:rsid w:val="00C103CE"/>
    <w:rsid w:val="00C12189"/>
    <w:rsid w:val="00C12AAF"/>
    <w:rsid w:val="00C12E1C"/>
    <w:rsid w:val="00C1505F"/>
    <w:rsid w:val="00C2101E"/>
    <w:rsid w:val="00C22227"/>
    <w:rsid w:val="00C34DB2"/>
    <w:rsid w:val="00C51877"/>
    <w:rsid w:val="00C64C2B"/>
    <w:rsid w:val="00C66357"/>
    <w:rsid w:val="00C80306"/>
    <w:rsid w:val="00C804C5"/>
    <w:rsid w:val="00C81F1B"/>
    <w:rsid w:val="00C85F8C"/>
    <w:rsid w:val="00C90D80"/>
    <w:rsid w:val="00C91D4F"/>
    <w:rsid w:val="00C95522"/>
    <w:rsid w:val="00CA0856"/>
    <w:rsid w:val="00CA28F3"/>
    <w:rsid w:val="00CA460C"/>
    <w:rsid w:val="00CB7F4E"/>
    <w:rsid w:val="00CC63FD"/>
    <w:rsid w:val="00CC7CB1"/>
    <w:rsid w:val="00CE013C"/>
    <w:rsid w:val="00CE0810"/>
    <w:rsid w:val="00CF1F80"/>
    <w:rsid w:val="00CF3018"/>
    <w:rsid w:val="00CF3592"/>
    <w:rsid w:val="00CF6D26"/>
    <w:rsid w:val="00D110C8"/>
    <w:rsid w:val="00D1170F"/>
    <w:rsid w:val="00D12604"/>
    <w:rsid w:val="00D13635"/>
    <w:rsid w:val="00D2653E"/>
    <w:rsid w:val="00D316A1"/>
    <w:rsid w:val="00D442B9"/>
    <w:rsid w:val="00D453C0"/>
    <w:rsid w:val="00D45DFC"/>
    <w:rsid w:val="00D5233B"/>
    <w:rsid w:val="00D53412"/>
    <w:rsid w:val="00D54C4B"/>
    <w:rsid w:val="00D55412"/>
    <w:rsid w:val="00D62B4F"/>
    <w:rsid w:val="00D75173"/>
    <w:rsid w:val="00D779B2"/>
    <w:rsid w:val="00D8544D"/>
    <w:rsid w:val="00D9334F"/>
    <w:rsid w:val="00DA47CA"/>
    <w:rsid w:val="00DB58FE"/>
    <w:rsid w:val="00DC239A"/>
    <w:rsid w:val="00DC6BE5"/>
    <w:rsid w:val="00DD0515"/>
    <w:rsid w:val="00DD0D6F"/>
    <w:rsid w:val="00DD7827"/>
    <w:rsid w:val="00DE10BB"/>
    <w:rsid w:val="00DE10D0"/>
    <w:rsid w:val="00DE389B"/>
    <w:rsid w:val="00DE6595"/>
    <w:rsid w:val="00DF0452"/>
    <w:rsid w:val="00DF5264"/>
    <w:rsid w:val="00DF5BB0"/>
    <w:rsid w:val="00DF5BD6"/>
    <w:rsid w:val="00E03484"/>
    <w:rsid w:val="00E054FD"/>
    <w:rsid w:val="00E17F26"/>
    <w:rsid w:val="00E277BC"/>
    <w:rsid w:val="00E4396B"/>
    <w:rsid w:val="00E441D2"/>
    <w:rsid w:val="00E50572"/>
    <w:rsid w:val="00E5072D"/>
    <w:rsid w:val="00E52606"/>
    <w:rsid w:val="00E60725"/>
    <w:rsid w:val="00E62865"/>
    <w:rsid w:val="00E70CD5"/>
    <w:rsid w:val="00E71183"/>
    <w:rsid w:val="00E718E6"/>
    <w:rsid w:val="00E762BF"/>
    <w:rsid w:val="00E7736E"/>
    <w:rsid w:val="00E94CCB"/>
    <w:rsid w:val="00E96D78"/>
    <w:rsid w:val="00EA2CB0"/>
    <w:rsid w:val="00EA6A75"/>
    <w:rsid w:val="00EB477E"/>
    <w:rsid w:val="00EC036F"/>
    <w:rsid w:val="00EC4492"/>
    <w:rsid w:val="00EC66CC"/>
    <w:rsid w:val="00ED2F38"/>
    <w:rsid w:val="00ED3642"/>
    <w:rsid w:val="00EE2BF1"/>
    <w:rsid w:val="00EF70BE"/>
    <w:rsid w:val="00F0119A"/>
    <w:rsid w:val="00F165D0"/>
    <w:rsid w:val="00F1751E"/>
    <w:rsid w:val="00F21018"/>
    <w:rsid w:val="00F21FE3"/>
    <w:rsid w:val="00F22F83"/>
    <w:rsid w:val="00F340A5"/>
    <w:rsid w:val="00F371E2"/>
    <w:rsid w:val="00F53010"/>
    <w:rsid w:val="00F71EAC"/>
    <w:rsid w:val="00F75FAC"/>
    <w:rsid w:val="00F807A0"/>
    <w:rsid w:val="00F83B7F"/>
    <w:rsid w:val="00F8649B"/>
    <w:rsid w:val="00F90ED1"/>
    <w:rsid w:val="00F93E62"/>
    <w:rsid w:val="00FA4476"/>
    <w:rsid w:val="00FA4DC1"/>
    <w:rsid w:val="00FB07DB"/>
    <w:rsid w:val="00FB3D04"/>
    <w:rsid w:val="00FB69B8"/>
    <w:rsid w:val="00FC238B"/>
    <w:rsid w:val="00FC5B9A"/>
    <w:rsid w:val="00FD04C8"/>
    <w:rsid w:val="00FD530E"/>
    <w:rsid w:val="00FE1065"/>
    <w:rsid w:val="00FE1985"/>
    <w:rsid w:val="00FF47D6"/>
    <w:rsid w:val="00FF735B"/>
    <w:rsid w:val="01422050"/>
    <w:rsid w:val="01C15F61"/>
    <w:rsid w:val="01C29B59"/>
    <w:rsid w:val="01E5DC62"/>
    <w:rsid w:val="0259EB74"/>
    <w:rsid w:val="02C3A404"/>
    <w:rsid w:val="03348B3D"/>
    <w:rsid w:val="03579CC5"/>
    <w:rsid w:val="039BF090"/>
    <w:rsid w:val="03E13EFC"/>
    <w:rsid w:val="0459F2C9"/>
    <w:rsid w:val="0470C267"/>
    <w:rsid w:val="04757E80"/>
    <w:rsid w:val="04801E54"/>
    <w:rsid w:val="04855FF9"/>
    <w:rsid w:val="048E60F8"/>
    <w:rsid w:val="051DDD65"/>
    <w:rsid w:val="069419F8"/>
    <w:rsid w:val="06CDB9AA"/>
    <w:rsid w:val="06FB1D16"/>
    <w:rsid w:val="07040AE2"/>
    <w:rsid w:val="08238B05"/>
    <w:rsid w:val="0834EA36"/>
    <w:rsid w:val="085D82DA"/>
    <w:rsid w:val="08A5380F"/>
    <w:rsid w:val="08A57DA6"/>
    <w:rsid w:val="08B5205E"/>
    <w:rsid w:val="08B79B3A"/>
    <w:rsid w:val="08D76A41"/>
    <w:rsid w:val="096F3D6E"/>
    <w:rsid w:val="0A32F46E"/>
    <w:rsid w:val="0ABE2448"/>
    <w:rsid w:val="0AD6D669"/>
    <w:rsid w:val="0ADE24FB"/>
    <w:rsid w:val="0B22A30A"/>
    <w:rsid w:val="0B3F609F"/>
    <w:rsid w:val="0BCF7988"/>
    <w:rsid w:val="0C0B5446"/>
    <w:rsid w:val="0C25069E"/>
    <w:rsid w:val="0CD8619A"/>
    <w:rsid w:val="0D4EBF88"/>
    <w:rsid w:val="0F06A833"/>
    <w:rsid w:val="0FC1BC0D"/>
    <w:rsid w:val="1017350C"/>
    <w:rsid w:val="127C625F"/>
    <w:rsid w:val="12C3EBBD"/>
    <w:rsid w:val="12C40B85"/>
    <w:rsid w:val="1303FB1E"/>
    <w:rsid w:val="13D3091E"/>
    <w:rsid w:val="146BEBDA"/>
    <w:rsid w:val="149534F2"/>
    <w:rsid w:val="14A4EDCF"/>
    <w:rsid w:val="14E27EB9"/>
    <w:rsid w:val="15118603"/>
    <w:rsid w:val="16A89FD1"/>
    <w:rsid w:val="16B449E3"/>
    <w:rsid w:val="16F0F113"/>
    <w:rsid w:val="16F2D6E4"/>
    <w:rsid w:val="17728782"/>
    <w:rsid w:val="17F471C6"/>
    <w:rsid w:val="18885629"/>
    <w:rsid w:val="196F0A56"/>
    <w:rsid w:val="19FF8DDA"/>
    <w:rsid w:val="1A162129"/>
    <w:rsid w:val="1A5EE5AB"/>
    <w:rsid w:val="1A62B584"/>
    <w:rsid w:val="1A96F2B3"/>
    <w:rsid w:val="1B0AB555"/>
    <w:rsid w:val="1BAD0B96"/>
    <w:rsid w:val="1BD69822"/>
    <w:rsid w:val="1BF562B7"/>
    <w:rsid w:val="1C0F050C"/>
    <w:rsid w:val="1CCC67D6"/>
    <w:rsid w:val="1D4E09FC"/>
    <w:rsid w:val="1D7FA1CF"/>
    <w:rsid w:val="1E47C37D"/>
    <w:rsid w:val="1F348C05"/>
    <w:rsid w:val="1FC77C1E"/>
    <w:rsid w:val="20D1270F"/>
    <w:rsid w:val="21864E06"/>
    <w:rsid w:val="22C1CF23"/>
    <w:rsid w:val="230113EE"/>
    <w:rsid w:val="234B2D77"/>
    <w:rsid w:val="23604B2C"/>
    <w:rsid w:val="23878F7C"/>
    <w:rsid w:val="23E9F9A0"/>
    <w:rsid w:val="2489352A"/>
    <w:rsid w:val="24A269DB"/>
    <w:rsid w:val="24E9E12B"/>
    <w:rsid w:val="24F63CD2"/>
    <w:rsid w:val="25319BD7"/>
    <w:rsid w:val="25619D34"/>
    <w:rsid w:val="25A1D856"/>
    <w:rsid w:val="25A287A9"/>
    <w:rsid w:val="25CAC42A"/>
    <w:rsid w:val="2644780D"/>
    <w:rsid w:val="26483148"/>
    <w:rsid w:val="26628533"/>
    <w:rsid w:val="269E937D"/>
    <w:rsid w:val="2739E458"/>
    <w:rsid w:val="278A1C23"/>
    <w:rsid w:val="27ED4161"/>
    <w:rsid w:val="27F8E1D2"/>
    <w:rsid w:val="281F6A0B"/>
    <w:rsid w:val="282B719E"/>
    <w:rsid w:val="28C12F8F"/>
    <w:rsid w:val="28E43C3B"/>
    <w:rsid w:val="29946EAC"/>
    <w:rsid w:val="2A97370D"/>
    <w:rsid w:val="2BAC5AE7"/>
    <w:rsid w:val="2C33EFD2"/>
    <w:rsid w:val="2C3FB440"/>
    <w:rsid w:val="2C3FFA0D"/>
    <w:rsid w:val="2C870D3E"/>
    <w:rsid w:val="2C918962"/>
    <w:rsid w:val="2C9B1CE4"/>
    <w:rsid w:val="2DB383F8"/>
    <w:rsid w:val="2DFE0C27"/>
    <w:rsid w:val="2E2C05BB"/>
    <w:rsid w:val="2EB6C73C"/>
    <w:rsid w:val="2F5FAC62"/>
    <w:rsid w:val="2F9B9D05"/>
    <w:rsid w:val="2FEA1196"/>
    <w:rsid w:val="3057911E"/>
    <w:rsid w:val="31A8CC48"/>
    <w:rsid w:val="31E00DD5"/>
    <w:rsid w:val="31E50887"/>
    <w:rsid w:val="3221DE52"/>
    <w:rsid w:val="322BEC06"/>
    <w:rsid w:val="327DE1AF"/>
    <w:rsid w:val="33CF1CB8"/>
    <w:rsid w:val="35DF4DDE"/>
    <w:rsid w:val="36549AB9"/>
    <w:rsid w:val="36F0A3C1"/>
    <w:rsid w:val="375C7BED"/>
    <w:rsid w:val="37A564E5"/>
    <w:rsid w:val="37F6175F"/>
    <w:rsid w:val="39556D96"/>
    <w:rsid w:val="395AE428"/>
    <w:rsid w:val="39669997"/>
    <w:rsid w:val="39E7827C"/>
    <w:rsid w:val="39FC4DBC"/>
    <w:rsid w:val="3A42DF35"/>
    <w:rsid w:val="3ACEEF7F"/>
    <w:rsid w:val="3B5823FD"/>
    <w:rsid w:val="3B62D44F"/>
    <w:rsid w:val="3C94EDE7"/>
    <w:rsid w:val="3CB90774"/>
    <w:rsid w:val="3CF4BB87"/>
    <w:rsid w:val="3D460C1B"/>
    <w:rsid w:val="3DCF7024"/>
    <w:rsid w:val="3DFFFECC"/>
    <w:rsid w:val="3E317ACA"/>
    <w:rsid w:val="3E9910C0"/>
    <w:rsid w:val="3EB6A0C5"/>
    <w:rsid w:val="3F56453C"/>
    <w:rsid w:val="3FD5400D"/>
    <w:rsid w:val="4131F847"/>
    <w:rsid w:val="4160F58F"/>
    <w:rsid w:val="418EB867"/>
    <w:rsid w:val="425D47A2"/>
    <w:rsid w:val="427E2CD9"/>
    <w:rsid w:val="42893060"/>
    <w:rsid w:val="42AF33D7"/>
    <w:rsid w:val="4363D034"/>
    <w:rsid w:val="43D29DAC"/>
    <w:rsid w:val="43FC1A1E"/>
    <w:rsid w:val="44091C3C"/>
    <w:rsid w:val="440B5A2C"/>
    <w:rsid w:val="444EAADA"/>
    <w:rsid w:val="44764015"/>
    <w:rsid w:val="45C6A830"/>
    <w:rsid w:val="460C9093"/>
    <w:rsid w:val="463A351E"/>
    <w:rsid w:val="46BDD509"/>
    <w:rsid w:val="47091217"/>
    <w:rsid w:val="4758C27C"/>
    <w:rsid w:val="47832130"/>
    <w:rsid w:val="47C182A0"/>
    <w:rsid w:val="47FC3357"/>
    <w:rsid w:val="4A7CE34F"/>
    <w:rsid w:val="4AA94328"/>
    <w:rsid w:val="4AE7F797"/>
    <w:rsid w:val="4AFBE4D1"/>
    <w:rsid w:val="4AFEE253"/>
    <w:rsid w:val="4BA9D2CE"/>
    <w:rsid w:val="4BD05F0F"/>
    <w:rsid w:val="4BF71A7D"/>
    <w:rsid w:val="4C036ABF"/>
    <w:rsid w:val="4C70FCCB"/>
    <w:rsid w:val="4CC3742C"/>
    <w:rsid w:val="4D170270"/>
    <w:rsid w:val="4D8E7399"/>
    <w:rsid w:val="4D91D4F6"/>
    <w:rsid w:val="4E4D781D"/>
    <w:rsid w:val="4EB3B1A4"/>
    <w:rsid w:val="4F4CAD41"/>
    <w:rsid w:val="4F8A4F3C"/>
    <w:rsid w:val="504E6A57"/>
    <w:rsid w:val="510E6DC7"/>
    <w:rsid w:val="513DE32A"/>
    <w:rsid w:val="5149D381"/>
    <w:rsid w:val="5163A34A"/>
    <w:rsid w:val="5211770D"/>
    <w:rsid w:val="5220AD44"/>
    <w:rsid w:val="534C2D45"/>
    <w:rsid w:val="5382167F"/>
    <w:rsid w:val="539EEC3E"/>
    <w:rsid w:val="53FB6596"/>
    <w:rsid w:val="544F8991"/>
    <w:rsid w:val="548E15F8"/>
    <w:rsid w:val="54912300"/>
    <w:rsid w:val="54EE8C43"/>
    <w:rsid w:val="54F9F2C6"/>
    <w:rsid w:val="5515303C"/>
    <w:rsid w:val="5524F3F5"/>
    <w:rsid w:val="5590897D"/>
    <w:rsid w:val="55D3AB26"/>
    <w:rsid w:val="55F315D0"/>
    <w:rsid w:val="56CDA514"/>
    <w:rsid w:val="57500820"/>
    <w:rsid w:val="575A03A0"/>
    <w:rsid w:val="582D9B15"/>
    <w:rsid w:val="584C5C89"/>
    <w:rsid w:val="5907E286"/>
    <w:rsid w:val="5A62BB5C"/>
    <w:rsid w:val="5AAF2D5A"/>
    <w:rsid w:val="5BF70E9C"/>
    <w:rsid w:val="5C4ED589"/>
    <w:rsid w:val="5D0ED293"/>
    <w:rsid w:val="5D5ABB4B"/>
    <w:rsid w:val="5D73666D"/>
    <w:rsid w:val="5D86E256"/>
    <w:rsid w:val="5DA44207"/>
    <w:rsid w:val="5EB0FADF"/>
    <w:rsid w:val="5ECC70A7"/>
    <w:rsid w:val="5F92A069"/>
    <w:rsid w:val="60A91C79"/>
    <w:rsid w:val="60C9F465"/>
    <w:rsid w:val="626FB9A9"/>
    <w:rsid w:val="62782570"/>
    <w:rsid w:val="637B3B45"/>
    <w:rsid w:val="64DA5F6D"/>
    <w:rsid w:val="6601CF4B"/>
    <w:rsid w:val="665DA5BA"/>
    <w:rsid w:val="66753A78"/>
    <w:rsid w:val="6716E785"/>
    <w:rsid w:val="680C176B"/>
    <w:rsid w:val="681B6EF8"/>
    <w:rsid w:val="6836CB12"/>
    <w:rsid w:val="687B2AB5"/>
    <w:rsid w:val="6A226F7B"/>
    <w:rsid w:val="6C470DDD"/>
    <w:rsid w:val="6C542C0B"/>
    <w:rsid w:val="6C737C69"/>
    <w:rsid w:val="6C803ECA"/>
    <w:rsid w:val="6CB5D4BA"/>
    <w:rsid w:val="6CD1294A"/>
    <w:rsid w:val="6D286E76"/>
    <w:rsid w:val="6E0FD2C5"/>
    <w:rsid w:val="6E1AD8ED"/>
    <w:rsid w:val="6E2508B7"/>
    <w:rsid w:val="6E6196D1"/>
    <w:rsid w:val="6E6619A9"/>
    <w:rsid w:val="6E6895C6"/>
    <w:rsid w:val="6F2A3AF4"/>
    <w:rsid w:val="6F4024DC"/>
    <w:rsid w:val="6F61506B"/>
    <w:rsid w:val="71D7AAFA"/>
    <w:rsid w:val="71EEFB3E"/>
    <w:rsid w:val="72514019"/>
    <w:rsid w:val="7270BB5C"/>
    <w:rsid w:val="72A68C95"/>
    <w:rsid w:val="72E2540C"/>
    <w:rsid w:val="73337D62"/>
    <w:rsid w:val="73739D3A"/>
    <w:rsid w:val="73C72042"/>
    <w:rsid w:val="73F7F723"/>
    <w:rsid w:val="75A3D204"/>
    <w:rsid w:val="76B49371"/>
    <w:rsid w:val="7700AFF1"/>
    <w:rsid w:val="77826F1B"/>
    <w:rsid w:val="77C43E3A"/>
    <w:rsid w:val="7895802F"/>
    <w:rsid w:val="794B60CA"/>
    <w:rsid w:val="797D014B"/>
    <w:rsid w:val="79808419"/>
    <w:rsid w:val="7A9901C8"/>
    <w:rsid w:val="7CEDC5EE"/>
    <w:rsid w:val="7D179547"/>
    <w:rsid w:val="7D7968D0"/>
    <w:rsid w:val="7DA799EA"/>
    <w:rsid w:val="7DB5019F"/>
    <w:rsid w:val="7EF4625F"/>
    <w:rsid w:val="7F0CAE99"/>
    <w:rsid w:val="7F7E0B9C"/>
    <w:rsid w:val="7F8015FB"/>
    <w:rsid w:val="7FD64150"/>
    <w:rsid w:val="7FF5CB0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6FC9B"/>
  <w15:docId w15:val="{2FBE443D-8E6F-4BBC-A185-4CE3C4F7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Calibri"/>
        <w:sz w:val="24"/>
        <w:szCs w:val="24"/>
        <w:lang w:val="en-US"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1" w:customStyle="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Normal2" w:customStyle="1">
    <w:name w:val="Table Normal2"/>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Caption">
    <w:name w:val="caption"/>
    <w:basedOn w:val="Normal"/>
    <w:next w:val="Normal"/>
    <w:uiPriority w:val="35"/>
    <w:unhideWhenUsed/>
    <w:qFormat/>
    <w:rsid w:val="00DD0D6F"/>
    <w:pPr>
      <w:spacing w:after="200"/>
    </w:pPr>
    <w:rPr>
      <w:rFonts w:asciiTheme="minorHAnsi" w:hAnsiTheme="minorHAnsi" w:eastAsiaTheme="minorEastAsia" w:cstheme="minorBidi"/>
      <w:i/>
      <w:iCs/>
      <w:color w:val="1F497D" w:themeColor="text2"/>
      <w:sz w:val="18"/>
      <w:szCs w:val="18"/>
      <w:lang w:val="fr-FR" w:eastAsia="fr-FR"/>
    </w:rPr>
  </w:style>
  <w:style w:type="character" w:styleId="Hyperlink">
    <w:name w:val="Hyperlink"/>
    <w:basedOn w:val="DefaultParagraphFont"/>
    <w:uiPriority w:val="99"/>
    <w:unhideWhenUsed/>
    <w:rsid w:val="00607D74"/>
    <w:rPr>
      <w:color w:val="0000FF" w:themeColor="hyperlink"/>
      <w:u w:val="single"/>
    </w:rPr>
  </w:style>
  <w:style w:type="character" w:styleId="UnresolvedMention">
    <w:name w:val="Unresolved Mention"/>
    <w:basedOn w:val="DefaultParagraphFont"/>
    <w:uiPriority w:val="99"/>
    <w:unhideWhenUsed/>
    <w:rsid w:val="00607D74"/>
    <w:rPr>
      <w:color w:val="605E5C"/>
      <w:shd w:val="clear" w:color="auto" w:fill="E1DFDD"/>
    </w:rPr>
  </w:style>
  <w:style w:type="character" w:styleId="FollowedHyperlink">
    <w:name w:val="FollowedHyperlink"/>
    <w:basedOn w:val="DefaultParagraphFont"/>
    <w:uiPriority w:val="99"/>
    <w:semiHidden/>
    <w:unhideWhenUsed/>
    <w:rsid w:val="00E03484"/>
    <w:rPr>
      <w:color w:val="800080" w:themeColor="followedHyperlink"/>
      <w:u w:val="single"/>
    </w:rPr>
  </w:style>
  <w:style w:type="paragraph" w:styleId="BalloonText">
    <w:name w:val="Balloon Text"/>
    <w:basedOn w:val="Normal"/>
    <w:link w:val="BalloonTextChar"/>
    <w:uiPriority w:val="99"/>
    <w:semiHidden/>
    <w:unhideWhenUsed/>
    <w:rsid w:val="00E6286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62865"/>
    <w:rPr>
      <w:rFonts w:ascii="Segoe UI" w:hAnsi="Segoe UI" w:cs="Segoe UI"/>
      <w:sz w:val="18"/>
      <w:szCs w:val="18"/>
    </w:rPr>
  </w:style>
  <w:style w:type="character" w:styleId="CommentReference">
    <w:name w:val="annotation reference"/>
    <w:basedOn w:val="DefaultParagraphFont"/>
    <w:uiPriority w:val="99"/>
    <w:semiHidden/>
    <w:unhideWhenUsed/>
    <w:rsid w:val="00AB4BDE"/>
    <w:rPr>
      <w:sz w:val="16"/>
      <w:szCs w:val="16"/>
    </w:rPr>
  </w:style>
  <w:style w:type="paragraph" w:styleId="CommentText">
    <w:name w:val="annotation text"/>
    <w:basedOn w:val="Normal"/>
    <w:link w:val="CommentTextChar"/>
    <w:uiPriority w:val="99"/>
    <w:unhideWhenUsed/>
    <w:rsid w:val="00AB4BDE"/>
    <w:rPr>
      <w:sz w:val="20"/>
      <w:szCs w:val="20"/>
    </w:rPr>
  </w:style>
  <w:style w:type="character" w:styleId="CommentTextChar" w:customStyle="1">
    <w:name w:val="Comment Text Char"/>
    <w:basedOn w:val="DefaultParagraphFont"/>
    <w:link w:val="CommentText"/>
    <w:uiPriority w:val="99"/>
    <w:rsid w:val="00AB4BDE"/>
    <w:rPr>
      <w:sz w:val="20"/>
      <w:szCs w:val="20"/>
    </w:rPr>
  </w:style>
  <w:style w:type="paragraph" w:styleId="CommentSubject">
    <w:name w:val="annotation subject"/>
    <w:basedOn w:val="CommentText"/>
    <w:next w:val="CommentText"/>
    <w:link w:val="CommentSubjectChar"/>
    <w:uiPriority w:val="99"/>
    <w:semiHidden/>
    <w:unhideWhenUsed/>
    <w:rsid w:val="00AB4BDE"/>
    <w:rPr>
      <w:b/>
      <w:bCs/>
    </w:rPr>
  </w:style>
  <w:style w:type="character" w:styleId="CommentSubjectChar" w:customStyle="1">
    <w:name w:val="Comment Subject Char"/>
    <w:basedOn w:val="CommentTextChar"/>
    <w:link w:val="CommentSubject"/>
    <w:uiPriority w:val="99"/>
    <w:semiHidden/>
    <w:rsid w:val="00AB4BDE"/>
    <w:rPr>
      <w:b/>
      <w:bCs/>
      <w:sz w:val="20"/>
      <w:szCs w:val="20"/>
    </w:rPr>
  </w:style>
  <w:style w:type="paragraph" w:styleId="Header">
    <w:name w:val="header"/>
    <w:basedOn w:val="Normal"/>
    <w:link w:val="HeaderChar"/>
    <w:uiPriority w:val="99"/>
    <w:unhideWhenUsed/>
    <w:rsid w:val="002F33B4"/>
    <w:pPr>
      <w:tabs>
        <w:tab w:val="center" w:pos="4513"/>
        <w:tab w:val="right" w:pos="9026"/>
      </w:tabs>
    </w:pPr>
  </w:style>
  <w:style w:type="character" w:styleId="HeaderChar" w:customStyle="1">
    <w:name w:val="Header Char"/>
    <w:basedOn w:val="DefaultParagraphFont"/>
    <w:link w:val="Header"/>
    <w:uiPriority w:val="99"/>
    <w:rsid w:val="002F33B4"/>
  </w:style>
  <w:style w:type="paragraph" w:styleId="Footer">
    <w:name w:val="footer"/>
    <w:basedOn w:val="Normal"/>
    <w:link w:val="FooterChar"/>
    <w:uiPriority w:val="99"/>
    <w:unhideWhenUsed/>
    <w:rsid w:val="002F33B4"/>
    <w:pPr>
      <w:tabs>
        <w:tab w:val="center" w:pos="4513"/>
        <w:tab w:val="right" w:pos="9026"/>
      </w:tabs>
    </w:pPr>
  </w:style>
  <w:style w:type="character" w:styleId="FooterChar" w:customStyle="1">
    <w:name w:val="Footer Char"/>
    <w:basedOn w:val="DefaultParagraphFont"/>
    <w:link w:val="Footer"/>
    <w:uiPriority w:val="99"/>
    <w:rsid w:val="002F33B4"/>
  </w:style>
  <w:style w:type="paragraph" w:styleId="Revision">
    <w:name w:val="Revision"/>
    <w:hidden/>
    <w:uiPriority w:val="99"/>
    <w:semiHidden/>
    <w:rsid w:val="00A95654"/>
  </w:style>
  <w:style w:type="paragraph" w:styleId="ListParagraph">
    <w:name w:val="List Paragraph"/>
    <w:basedOn w:val="Normal"/>
    <w:uiPriority w:val="34"/>
    <w:qFormat/>
    <w:rsid w:val="00694683"/>
    <w:pPr>
      <w:ind w:left="720"/>
      <w:contextualSpacing/>
    </w:pPr>
  </w:style>
  <w:style w:type="paragraph" w:styleId="NormalWeb">
    <w:name w:val="Normal (Web)"/>
    <w:basedOn w:val="Normal"/>
    <w:uiPriority w:val="99"/>
    <w:semiHidden/>
    <w:unhideWhenUsed/>
    <w:rsid w:val="0053030F"/>
    <w:pPr>
      <w:spacing w:before="100" w:beforeAutospacing="1" w:after="100" w:afterAutospacing="1"/>
    </w:pPr>
    <w:rPr>
      <w:rFonts w:ascii="Times New Roman" w:hAnsi="Times New Roman" w:eastAsia="Times New Roman" w:cs="Times New Roman"/>
    </w:rPr>
  </w:style>
  <w:style w:type="character" w:styleId="contentpasted0" w:customStyle="1">
    <w:name w:val="contentpasted0"/>
    <w:basedOn w:val="DefaultParagraphFont"/>
    <w:rsid w:val="00A7508F"/>
  </w:style>
  <w:style w:type="character" w:styleId="normaltextrun" w:customStyle="1">
    <w:name w:val="normaltextrun"/>
    <w:basedOn w:val="DefaultParagraphFont"/>
    <w:rsid w:val="00654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94689">
      <w:bodyDiv w:val="1"/>
      <w:marLeft w:val="0"/>
      <w:marRight w:val="0"/>
      <w:marTop w:val="0"/>
      <w:marBottom w:val="0"/>
      <w:divBdr>
        <w:top w:val="none" w:sz="0" w:space="0" w:color="auto"/>
        <w:left w:val="none" w:sz="0" w:space="0" w:color="auto"/>
        <w:bottom w:val="none" w:sz="0" w:space="0" w:color="auto"/>
        <w:right w:val="none" w:sz="0" w:space="0" w:color="auto"/>
      </w:divBdr>
    </w:div>
    <w:div w:id="153188977">
      <w:bodyDiv w:val="1"/>
      <w:marLeft w:val="0"/>
      <w:marRight w:val="0"/>
      <w:marTop w:val="0"/>
      <w:marBottom w:val="0"/>
      <w:divBdr>
        <w:top w:val="none" w:sz="0" w:space="0" w:color="auto"/>
        <w:left w:val="none" w:sz="0" w:space="0" w:color="auto"/>
        <w:bottom w:val="none" w:sz="0" w:space="0" w:color="auto"/>
        <w:right w:val="none" w:sz="0" w:space="0" w:color="auto"/>
      </w:divBdr>
    </w:div>
    <w:div w:id="209926935">
      <w:bodyDiv w:val="1"/>
      <w:marLeft w:val="0"/>
      <w:marRight w:val="0"/>
      <w:marTop w:val="0"/>
      <w:marBottom w:val="0"/>
      <w:divBdr>
        <w:top w:val="none" w:sz="0" w:space="0" w:color="auto"/>
        <w:left w:val="none" w:sz="0" w:space="0" w:color="auto"/>
        <w:bottom w:val="none" w:sz="0" w:space="0" w:color="auto"/>
        <w:right w:val="none" w:sz="0" w:space="0" w:color="auto"/>
      </w:divBdr>
    </w:div>
    <w:div w:id="365302524">
      <w:bodyDiv w:val="1"/>
      <w:marLeft w:val="0"/>
      <w:marRight w:val="0"/>
      <w:marTop w:val="0"/>
      <w:marBottom w:val="0"/>
      <w:divBdr>
        <w:top w:val="none" w:sz="0" w:space="0" w:color="auto"/>
        <w:left w:val="none" w:sz="0" w:space="0" w:color="auto"/>
        <w:bottom w:val="none" w:sz="0" w:space="0" w:color="auto"/>
        <w:right w:val="none" w:sz="0" w:space="0" w:color="auto"/>
      </w:divBdr>
    </w:div>
    <w:div w:id="408187673">
      <w:bodyDiv w:val="1"/>
      <w:marLeft w:val="0"/>
      <w:marRight w:val="0"/>
      <w:marTop w:val="0"/>
      <w:marBottom w:val="0"/>
      <w:divBdr>
        <w:top w:val="none" w:sz="0" w:space="0" w:color="auto"/>
        <w:left w:val="none" w:sz="0" w:space="0" w:color="auto"/>
        <w:bottom w:val="none" w:sz="0" w:space="0" w:color="auto"/>
        <w:right w:val="none" w:sz="0" w:space="0" w:color="auto"/>
      </w:divBdr>
    </w:div>
    <w:div w:id="624240493">
      <w:bodyDiv w:val="1"/>
      <w:marLeft w:val="0"/>
      <w:marRight w:val="0"/>
      <w:marTop w:val="0"/>
      <w:marBottom w:val="0"/>
      <w:divBdr>
        <w:top w:val="none" w:sz="0" w:space="0" w:color="auto"/>
        <w:left w:val="none" w:sz="0" w:space="0" w:color="auto"/>
        <w:bottom w:val="none" w:sz="0" w:space="0" w:color="auto"/>
        <w:right w:val="none" w:sz="0" w:space="0" w:color="auto"/>
      </w:divBdr>
    </w:div>
    <w:div w:id="707068456">
      <w:bodyDiv w:val="1"/>
      <w:marLeft w:val="0"/>
      <w:marRight w:val="0"/>
      <w:marTop w:val="0"/>
      <w:marBottom w:val="0"/>
      <w:divBdr>
        <w:top w:val="none" w:sz="0" w:space="0" w:color="auto"/>
        <w:left w:val="none" w:sz="0" w:space="0" w:color="auto"/>
        <w:bottom w:val="none" w:sz="0" w:space="0" w:color="auto"/>
        <w:right w:val="none" w:sz="0" w:space="0" w:color="auto"/>
      </w:divBdr>
      <w:divsChild>
        <w:div w:id="1158107446">
          <w:marLeft w:val="0"/>
          <w:marRight w:val="0"/>
          <w:marTop w:val="0"/>
          <w:marBottom w:val="0"/>
          <w:divBdr>
            <w:top w:val="none" w:sz="0" w:space="0" w:color="auto"/>
            <w:left w:val="none" w:sz="0" w:space="0" w:color="auto"/>
            <w:bottom w:val="none" w:sz="0" w:space="0" w:color="auto"/>
            <w:right w:val="none" w:sz="0" w:space="0" w:color="auto"/>
          </w:divBdr>
        </w:div>
      </w:divsChild>
    </w:div>
    <w:div w:id="709377633">
      <w:bodyDiv w:val="1"/>
      <w:marLeft w:val="0"/>
      <w:marRight w:val="0"/>
      <w:marTop w:val="0"/>
      <w:marBottom w:val="0"/>
      <w:divBdr>
        <w:top w:val="none" w:sz="0" w:space="0" w:color="auto"/>
        <w:left w:val="none" w:sz="0" w:space="0" w:color="auto"/>
        <w:bottom w:val="none" w:sz="0" w:space="0" w:color="auto"/>
        <w:right w:val="none" w:sz="0" w:space="0" w:color="auto"/>
      </w:divBdr>
    </w:div>
    <w:div w:id="846017479">
      <w:bodyDiv w:val="1"/>
      <w:marLeft w:val="0"/>
      <w:marRight w:val="0"/>
      <w:marTop w:val="0"/>
      <w:marBottom w:val="0"/>
      <w:divBdr>
        <w:top w:val="none" w:sz="0" w:space="0" w:color="auto"/>
        <w:left w:val="none" w:sz="0" w:space="0" w:color="auto"/>
        <w:bottom w:val="none" w:sz="0" w:space="0" w:color="auto"/>
        <w:right w:val="none" w:sz="0" w:space="0" w:color="auto"/>
      </w:divBdr>
    </w:div>
    <w:div w:id="1240097286">
      <w:bodyDiv w:val="1"/>
      <w:marLeft w:val="0"/>
      <w:marRight w:val="0"/>
      <w:marTop w:val="0"/>
      <w:marBottom w:val="0"/>
      <w:divBdr>
        <w:top w:val="none" w:sz="0" w:space="0" w:color="auto"/>
        <w:left w:val="none" w:sz="0" w:space="0" w:color="auto"/>
        <w:bottom w:val="none" w:sz="0" w:space="0" w:color="auto"/>
        <w:right w:val="none" w:sz="0" w:space="0" w:color="auto"/>
      </w:divBdr>
    </w:div>
    <w:div w:id="1389572658">
      <w:bodyDiv w:val="1"/>
      <w:marLeft w:val="0"/>
      <w:marRight w:val="0"/>
      <w:marTop w:val="0"/>
      <w:marBottom w:val="0"/>
      <w:divBdr>
        <w:top w:val="none" w:sz="0" w:space="0" w:color="auto"/>
        <w:left w:val="none" w:sz="0" w:space="0" w:color="auto"/>
        <w:bottom w:val="none" w:sz="0" w:space="0" w:color="auto"/>
        <w:right w:val="none" w:sz="0" w:space="0" w:color="auto"/>
      </w:divBdr>
    </w:div>
    <w:div w:id="1478111637">
      <w:bodyDiv w:val="1"/>
      <w:marLeft w:val="0"/>
      <w:marRight w:val="0"/>
      <w:marTop w:val="0"/>
      <w:marBottom w:val="0"/>
      <w:divBdr>
        <w:top w:val="none" w:sz="0" w:space="0" w:color="auto"/>
        <w:left w:val="none" w:sz="0" w:space="0" w:color="auto"/>
        <w:bottom w:val="none" w:sz="0" w:space="0" w:color="auto"/>
        <w:right w:val="none" w:sz="0" w:space="0" w:color="auto"/>
      </w:divBdr>
    </w:div>
    <w:div w:id="1505634795">
      <w:bodyDiv w:val="1"/>
      <w:marLeft w:val="0"/>
      <w:marRight w:val="0"/>
      <w:marTop w:val="0"/>
      <w:marBottom w:val="0"/>
      <w:divBdr>
        <w:top w:val="none" w:sz="0" w:space="0" w:color="auto"/>
        <w:left w:val="none" w:sz="0" w:space="0" w:color="auto"/>
        <w:bottom w:val="none" w:sz="0" w:space="0" w:color="auto"/>
        <w:right w:val="none" w:sz="0" w:space="0" w:color="auto"/>
      </w:divBdr>
    </w:div>
    <w:div w:id="1613590993">
      <w:bodyDiv w:val="1"/>
      <w:marLeft w:val="0"/>
      <w:marRight w:val="0"/>
      <w:marTop w:val="0"/>
      <w:marBottom w:val="0"/>
      <w:divBdr>
        <w:top w:val="none" w:sz="0" w:space="0" w:color="auto"/>
        <w:left w:val="none" w:sz="0" w:space="0" w:color="auto"/>
        <w:bottom w:val="none" w:sz="0" w:space="0" w:color="auto"/>
        <w:right w:val="none" w:sz="0" w:space="0" w:color="auto"/>
      </w:divBdr>
    </w:div>
    <w:div w:id="1678069609">
      <w:bodyDiv w:val="1"/>
      <w:marLeft w:val="0"/>
      <w:marRight w:val="0"/>
      <w:marTop w:val="0"/>
      <w:marBottom w:val="0"/>
      <w:divBdr>
        <w:top w:val="none" w:sz="0" w:space="0" w:color="auto"/>
        <w:left w:val="none" w:sz="0" w:space="0" w:color="auto"/>
        <w:bottom w:val="none" w:sz="0" w:space="0" w:color="auto"/>
        <w:right w:val="none" w:sz="0" w:space="0" w:color="auto"/>
      </w:divBdr>
    </w:div>
    <w:div w:id="1725639279">
      <w:bodyDiv w:val="1"/>
      <w:marLeft w:val="0"/>
      <w:marRight w:val="0"/>
      <w:marTop w:val="0"/>
      <w:marBottom w:val="0"/>
      <w:divBdr>
        <w:top w:val="none" w:sz="0" w:space="0" w:color="auto"/>
        <w:left w:val="none" w:sz="0" w:space="0" w:color="auto"/>
        <w:bottom w:val="none" w:sz="0" w:space="0" w:color="auto"/>
        <w:right w:val="none" w:sz="0" w:space="0" w:color="auto"/>
      </w:divBdr>
    </w:div>
    <w:div w:id="1746414895">
      <w:bodyDiv w:val="1"/>
      <w:marLeft w:val="0"/>
      <w:marRight w:val="0"/>
      <w:marTop w:val="0"/>
      <w:marBottom w:val="0"/>
      <w:divBdr>
        <w:top w:val="none" w:sz="0" w:space="0" w:color="auto"/>
        <w:left w:val="none" w:sz="0" w:space="0" w:color="auto"/>
        <w:bottom w:val="none" w:sz="0" w:space="0" w:color="auto"/>
        <w:right w:val="none" w:sz="0" w:space="0" w:color="auto"/>
      </w:divBdr>
    </w:div>
    <w:div w:id="1813643828">
      <w:bodyDiv w:val="1"/>
      <w:marLeft w:val="0"/>
      <w:marRight w:val="0"/>
      <w:marTop w:val="0"/>
      <w:marBottom w:val="0"/>
      <w:divBdr>
        <w:top w:val="none" w:sz="0" w:space="0" w:color="auto"/>
        <w:left w:val="none" w:sz="0" w:space="0" w:color="auto"/>
        <w:bottom w:val="none" w:sz="0" w:space="0" w:color="auto"/>
        <w:right w:val="none" w:sz="0" w:space="0" w:color="auto"/>
      </w:divBdr>
    </w:div>
    <w:div w:id="1942373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tyles" Target="styles.xml" Id="rId7" /><Relationship Type="http://schemas.openxmlformats.org/officeDocument/2006/relationships/image" Target="media/image1.jpg" Id="rId12"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22" /><Relationship Type="http://schemas.openxmlformats.org/officeDocument/2006/relationships/hyperlink" Target="https://gs.ehl.edu/degree-programs/master-in-hospitality-management" TargetMode="External" Id="R4d53c826e572469c" /><Relationship Type="http://schemas.openxmlformats.org/officeDocument/2006/relationships/hyperlink" Target="https://gs.ehl.edu/admission-fees/master-in-hospitality-management" TargetMode="External" Id="R622a9dc6341b4b02" /><Relationship Type="http://schemas.openxmlformats.org/officeDocument/2006/relationships/hyperlink" Target="https://gs.ehl.edu/admission-fees/master-in-hospitality-management" TargetMode="External" Id="Re24c1258ffcf45ba" /><Relationship Type="http://schemas.openxmlformats.org/officeDocument/2006/relationships/hyperlink" Target="https://gs.ehl.edu/degree-programs/master-in-hospitality-management" TargetMode="External" Id="R4d72a61edd604b56" /><Relationship Type="http://schemas.openxmlformats.org/officeDocument/2006/relationships/hyperlink" Target="http://www.ehlgroup.com/" TargetMode="External" Id="R0171c429983d4f48" /><Relationship Type="http://schemas.openxmlformats.org/officeDocument/2006/relationships/hyperlink" Target="mailto:communication@ehl.ch" TargetMode="External" Id="R5b53ceb12d9b4624" /></Relationships>
</file>

<file path=word/_rels/footer2.xml.rels><?xml version="1.0" encoding="UTF-8" standalone="yes"?>
<Relationships xmlns="http://schemas.openxmlformats.org/package/2006/relationships"><Relationship Id="rId1" Type="http://schemas.openxmlformats.org/officeDocument/2006/relationships/hyperlink" Target="https://hospitalityinsights.ehl.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0tg9XRM0NWmY7WP6muVAtJJZbUA==">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</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d0731b95-5c02-4b73-89c8-2f883cd03361" xsi:nil="true"/>
    <lcf76f155ced4ddcb4097134ff3c332f xmlns="6dfb9eee-3ff8-451c-a8ef-08855f190e8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BA9CCE629D96C4A892913CAE02C6FE5" ma:contentTypeVersion="15" ma:contentTypeDescription="Create a new document." ma:contentTypeScope="" ma:versionID="6bde14c8429cba03f9e11384442d0fee">
  <xsd:schema xmlns:xsd="http://www.w3.org/2001/XMLSchema" xmlns:xs="http://www.w3.org/2001/XMLSchema" xmlns:p="http://schemas.microsoft.com/office/2006/metadata/properties" xmlns:ns2="6dfb9eee-3ff8-451c-a8ef-08855f190e80" xmlns:ns3="d0731b95-5c02-4b73-89c8-2f883cd03361" targetNamespace="http://schemas.microsoft.com/office/2006/metadata/properties" ma:root="true" ma:fieldsID="940216ecdbd11bb2a8f0d7e019c58032" ns2:_="" ns3:_="">
    <xsd:import namespace="6dfb9eee-3ff8-451c-a8ef-08855f190e80"/>
    <xsd:import namespace="d0731b95-5c02-4b73-89c8-2f883cd033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b9eee-3ff8-451c-a8ef-08855f190e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195ba63-1c4f-4239-bdfb-5d61ad020e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731b95-5c02-4b73-89c8-2f883cd0336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1d5de7-95c3-4715-85e5-7b37be729dc8}" ma:internalName="TaxCatchAll" ma:showField="CatchAllData" ma:web="d0731b95-5c02-4b73-89c8-2f883cd0336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EFF104-1213-4EEE-B9AB-F30F3551DFD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AAE8C89-2789-4010-B48A-52A42C9C21CE}">
  <ds:schemaRefs>
    <ds:schemaRef ds:uri="http://schemas.microsoft.com/office/2006/metadata/properties"/>
    <ds:schemaRef ds:uri="http://schemas.microsoft.com/office/infopath/2007/PartnerControls"/>
    <ds:schemaRef ds:uri="d0731b95-5c02-4b73-89c8-2f883cd03361"/>
    <ds:schemaRef ds:uri="6dfb9eee-3ff8-451c-a8ef-08855f190e80"/>
  </ds:schemaRefs>
</ds:datastoreItem>
</file>

<file path=customXml/itemProps4.xml><?xml version="1.0" encoding="utf-8"?>
<ds:datastoreItem xmlns:ds="http://schemas.openxmlformats.org/officeDocument/2006/customXml" ds:itemID="{D375238A-A95B-4578-BC2D-2DCFE355EDAF}">
  <ds:schemaRefs>
    <ds:schemaRef ds:uri="http://schemas.microsoft.com/sharepoint/v3/contenttype/forms"/>
  </ds:schemaRefs>
</ds:datastoreItem>
</file>

<file path=customXml/itemProps5.xml><?xml version="1.0" encoding="utf-8"?>
<ds:datastoreItem xmlns:ds="http://schemas.openxmlformats.org/officeDocument/2006/customXml" ds:itemID="{98DA1C93-51C8-4D84-AED5-525446F37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b9eee-3ff8-451c-a8ef-08855f190e80"/>
    <ds:schemaRef ds:uri="d0731b95-5c02-4b73-89c8-2f883cd03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MAMDOUH Sherif</dc:creator>
  <keywords/>
  <lastModifiedBy>GUILLET Hannah</lastModifiedBy>
  <revision>11</revision>
  <lastPrinted>2022-03-19T01:58:00.0000000Z</lastPrinted>
  <dcterms:created xsi:type="dcterms:W3CDTF">2025-01-31T11:41:00.0000000Z</dcterms:created>
  <dcterms:modified xsi:type="dcterms:W3CDTF">2025-01-31T15:25:31.8793425Z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0x0101007BA9CCE629D96C4A892913CAE02C6FE5</vt:lpwstr>
  </property>
  <property fmtid="{D5CDD505-2E9C-101B-9397-08002B2CF9AE}" pid="3" name="MediaServiceImageTags">
    <vt:lpwstr/>
  </property>
</Properties>
</file>